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AA213" w14:textId="77777777" w:rsidR="00FD2521" w:rsidRDefault="00FD2521" w:rsidP="00FD2521">
      <w:pPr>
        <w:pStyle w:val="Heading1"/>
        <w:jc w:val="center"/>
      </w:pPr>
      <w:r>
        <w:rPr>
          <w:noProof/>
          <w:lang w:eastAsia="en-GB"/>
        </w:rPr>
        <w:drawing>
          <wp:inline distT="0" distB="0" distL="0" distR="0" wp14:anchorId="748FF378" wp14:editId="517C310A">
            <wp:extent cx="3836593"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ortlogo.jpg"/>
                    <pic:cNvPicPr/>
                  </pic:nvPicPr>
                  <pic:blipFill>
                    <a:blip r:embed="rId5">
                      <a:extLst>
                        <a:ext uri="{28A0092B-C50C-407E-A947-70E740481C1C}">
                          <a14:useLocalDpi xmlns:a14="http://schemas.microsoft.com/office/drawing/2010/main" val="0"/>
                        </a:ext>
                      </a:extLst>
                    </a:blip>
                    <a:stretch>
                      <a:fillRect/>
                    </a:stretch>
                  </pic:blipFill>
                  <pic:spPr>
                    <a:xfrm>
                      <a:off x="0" y="0"/>
                      <a:ext cx="3836875" cy="885890"/>
                    </a:xfrm>
                    <a:prstGeom prst="rect">
                      <a:avLst/>
                    </a:prstGeom>
                  </pic:spPr>
                </pic:pic>
              </a:graphicData>
            </a:graphic>
          </wp:inline>
        </w:drawing>
      </w:r>
    </w:p>
    <w:p w14:paraId="5EB6FCDD" w14:textId="77777777" w:rsidR="008075FC" w:rsidRDefault="008075FC" w:rsidP="008075FC">
      <w:pPr>
        <w:pStyle w:val="Heading2"/>
        <w:rPr>
          <w:lang w:eastAsia="en-GB"/>
        </w:rPr>
      </w:pPr>
    </w:p>
    <w:p w14:paraId="65488219" w14:textId="77777777" w:rsidR="00782B76" w:rsidRDefault="00AB38A5" w:rsidP="008075FC">
      <w:pPr>
        <w:pStyle w:val="Heading2"/>
        <w:rPr>
          <w:lang w:eastAsia="en-GB"/>
        </w:rPr>
      </w:pPr>
      <w:r>
        <w:rPr>
          <w:lang w:eastAsia="en-GB"/>
        </w:rPr>
        <w:t>Supervision Groups</w:t>
      </w:r>
    </w:p>
    <w:p w14:paraId="29B3F910" w14:textId="77777777" w:rsidR="00D02CCB" w:rsidRDefault="00782B76" w:rsidP="00782B76">
      <w:pPr>
        <w:rPr>
          <w:lang w:eastAsia="en-GB"/>
        </w:rPr>
      </w:pPr>
      <w:r w:rsidRPr="00782B76">
        <w:rPr>
          <w:lang w:eastAsia="en-GB"/>
        </w:rPr>
        <w:t>Supervision groups can be created by staff and allow easy sharing between the members of the group and the supervisor.</w:t>
      </w:r>
      <w:r w:rsidR="001D46CA">
        <w:rPr>
          <w:lang w:eastAsia="en-GB"/>
        </w:rPr>
        <w:t xml:space="preserve"> </w:t>
      </w:r>
    </w:p>
    <w:p w14:paraId="78669794" w14:textId="77777777" w:rsidR="00782B76" w:rsidRPr="00782B76" w:rsidRDefault="00D02CCB" w:rsidP="00782B76">
      <w:pPr>
        <w:rPr>
          <w:lang w:eastAsia="en-GB"/>
        </w:rPr>
      </w:pPr>
      <w:r>
        <w:rPr>
          <w:lang w:eastAsia="en-GB"/>
        </w:rPr>
        <w:t xml:space="preserve">Once created, the supervision groups allow the supervisor to set up meetings, communities and email the members of the group. The group members will be able to share </w:t>
      </w:r>
      <w:r w:rsidR="00AB38A5">
        <w:rPr>
          <w:lang w:eastAsia="en-GB"/>
        </w:rPr>
        <w:t xml:space="preserve">their portfolio content </w:t>
      </w:r>
      <w:r>
        <w:rPr>
          <w:lang w:eastAsia="en-GB"/>
        </w:rPr>
        <w:t>and set up meetings with the supervisor.</w:t>
      </w:r>
    </w:p>
    <w:p w14:paraId="12D1EE85" w14:textId="7616B7CB" w:rsidR="00782B76" w:rsidRPr="00782B76" w:rsidRDefault="00782B76" w:rsidP="00782B76">
      <w:pPr>
        <w:rPr>
          <w:lang w:eastAsia="en-GB"/>
        </w:rPr>
      </w:pPr>
      <w:r w:rsidRPr="00782B76">
        <w:rPr>
          <w:lang w:eastAsia="en-GB"/>
        </w:rPr>
        <w:t xml:space="preserve">Supervision groups will look and behave differently </w:t>
      </w:r>
      <w:r w:rsidR="00AB38A5">
        <w:rPr>
          <w:lang w:eastAsia="en-GB"/>
        </w:rPr>
        <w:t>for</w:t>
      </w:r>
      <w:r w:rsidR="00AB38A5" w:rsidRPr="00782B76">
        <w:rPr>
          <w:lang w:eastAsia="en-GB"/>
        </w:rPr>
        <w:t xml:space="preserve"> </w:t>
      </w:r>
      <w:r w:rsidRPr="00782B76">
        <w:rPr>
          <w:lang w:eastAsia="en-GB"/>
        </w:rPr>
        <w:t>staff and students:</w:t>
      </w:r>
    </w:p>
    <w:p w14:paraId="1AB83192" w14:textId="77777777" w:rsidR="00F6035F" w:rsidRDefault="00F6035F" w:rsidP="00782B76">
      <w:pPr>
        <w:pStyle w:val="Heading4"/>
        <w:rPr>
          <w:rFonts w:eastAsia="Times New Roman"/>
          <w:lang w:eastAsia="en-GB"/>
        </w:rPr>
      </w:pPr>
    </w:p>
    <w:p w14:paraId="27526BEF" w14:textId="77777777" w:rsidR="00782B76" w:rsidRPr="00782B76" w:rsidRDefault="00782B76" w:rsidP="00782B76">
      <w:pPr>
        <w:pStyle w:val="Heading4"/>
        <w:rPr>
          <w:rFonts w:eastAsia="Times New Roman"/>
          <w:lang w:eastAsia="en-GB"/>
        </w:rPr>
      </w:pPr>
      <w:r w:rsidRPr="00782B76">
        <w:rPr>
          <w:rFonts w:eastAsia="Times New Roman"/>
          <w:lang w:eastAsia="en-GB"/>
        </w:rPr>
        <w:t>Supervisors (staff)</w:t>
      </w:r>
    </w:p>
    <w:p w14:paraId="200364A7" w14:textId="77777777" w:rsidR="00782B76" w:rsidRDefault="00782B76" w:rsidP="00782B76">
      <w:pPr>
        <w:pStyle w:val="TableBullet"/>
        <w:tabs>
          <w:tab w:val="clear" w:pos="227"/>
          <w:tab w:val="num" w:pos="681"/>
        </w:tabs>
        <w:ind w:left="681"/>
        <w:rPr>
          <w:rFonts w:asciiTheme="minorHAnsi" w:eastAsia="Times New Roman" w:hAnsiTheme="minorHAnsi"/>
          <w:sz w:val="22"/>
          <w:lang w:eastAsia="en-GB"/>
        </w:rPr>
      </w:pPr>
      <w:r w:rsidRPr="00782B76">
        <w:rPr>
          <w:rFonts w:asciiTheme="minorHAnsi" w:eastAsia="Times New Roman" w:hAnsiTheme="minorHAnsi"/>
          <w:sz w:val="22"/>
          <w:lang w:eastAsia="en-GB"/>
        </w:rPr>
        <w:t>Can see all the members of the group</w:t>
      </w:r>
    </w:p>
    <w:p w14:paraId="3D391051" w14:textId="77777777" w:rsidR="00782B76" w:rsidRPr="00782B76" w:rsidRDefault="00782B76" w:rsidP="00782B76">
      <w:pPr>
        <w:pStyle w:val="TableBullet"/>
        <w:numPr>
          <w:ilvl w:val="0"/>
          <w:numId w:val="0"/>
        </w:numPr>
        <w:ind w:left="454"/>
        <w:rPr>
          <w:rFonts w:asciiTheme="minorHAnsi" w:eastAsia="Times New Roman" w:hAnsiTheme="minorHAnsi"/>
          <w:sz w:val="22"/>
          <w:lang w:eastAsia="en-GB"/>
        </w:rPr>
      </w:pPr>
    </w:p>
    <w:p w14:paraId="5133CF5D" w14:textId="77777777" w:rsidR="00782B76" w:rsidRDefault="00782B76" w:rsidP="00782B76">
      <w:pPr>
        <w:pStyle w:val="TableBullet"/>
        <w:ind w:left="681"/>
        <w:rPr>
          <w:rFonts w:asciiTheme="minorHAnsi" w:eastAsia="Times New Roman" w:hAnsiTheme="minorHAnsi"/>
          <w:sz w:val="22"/>
          <w:lang w:eastAsia="en-GB"/>
        </w:rPr>
      </w:pPr>
      <w:r w:rsidRPr="00782B76">
        <w:rPr>
          <w:rFonts w:asciiTheme="minorHAnsi" w:eastAsia="Times New Roman" w:hAnsiTheme="minorHAnsi"/>
          <w:sz w:val="22"/>
          <w:lang w:eastAsia="en-GB"/>
        </w:rPr>
        <w:t xml:space="preserve">Can share </w:t>
      </w:r>
      <w:r w:rsidR="00F0015E">
        <w:rPr>
          <w:rFonts w:asciiTheme="minorHAnsi" w:eastAsia="Times New Roman" w:hAnsiTheme="minorHAnsi"/>
          <w:sz w:val="22"/>
          <w:lang w:eastAsia="en-GB"/>
        </w:rPr>
        <w:t>portfolio</w:t>
      </w:r>
      <w:r w:rsidRPr="00782B76">
        <w:rPr>
          <w:rFonts w:asciiTheme="minorHAnsi" w:eastAsia="Times New Roman" w:hAnsiTheme="minorHAnsi"/>
          <w:sz w:val="22"/>
          <w:lang w:eastAsia="en-GB"/>
        </w:rPr>
        <w:t xml:space="preserve"> item</w:t>
      </w:r>
      <w:r w:rsidR="00F0015E">
        <w:rPr>
          <w:rFonts w:asciiTheme="minorHAnsi" w:eastAsia="Times New Roman" w:hAnsiTheme="minorHAnsi"/>
          <w:sz w:val="22"/>
          <w:lang w:eastAsia="en-GB"/>
        </w:rPr>
        <w:t>s</w:t>
      </w:r>
      <w:r w:rsidRPr="00782B76">
        <w:rPr>
          <w:rFonts w:asciiTheme="minorHAnsi" w:eastAsia="Times New Roman" w:hAnsiTheme="minorHAnsi"/>
          <w:sz w:val="22"/>
          <w:lang w:eastAsia="en-GB"/>
        </w:rPr>
        <w:t xml:space="preserve"> easily with all the group members</w:t>
      </w:r>
    </w:p>
    <w:p w14:paraId="4BA6F7C1" w14:textId="77777777" w:rsidR="00782B76" w:rsidRPr="00782B76" w:rsidRDefault="00782B76" w:rsidP="00782B76">
      <w:pPr>
        <w:pStyle w:val="TableBullet"/>
        <w:numPr>
          <w:ilvl w:val="0"/>
          <w:numId w:val="0"/>
        </w:numPr>
        <w:ind w:left="454"/>
        <w:rPr>
          <w:rFonts w:asciiTheme="minorHAnsi" w:eastAsia="Times New Roman" w:hAnsiTheme="minorHAnsi"/>
          <w:sz w:val="22"/>
          <w:lang w:eastAsia="en-GB"/>
        </w:rPr>
      </w:pPr>
    </w:p>
    <w:p w14:paraId="5F7B8034" w14:textId="77777777" w:rsidR="00782B76" w:rsidRDefault="00782B76" w:rsidP="00782B76">
      <w:pPr>
        <w:pStyle w:val="TableBullet"/>
        <w:ind w:left="681"/>
        <w:rPr>
          <w:rFonts w:asciiTheme="minorHAnsi" w:eastAsia="Times New Roman" w:hAnsiTheme="minorHAnsi"/>
          <w:sz w:val="22"/>
          <w:lang w:eastAsia="en-GB"/>
        </w:rPr>
      </w:pPr>
      <w:r w:rsidRPr="00782B76">
        <w:rPr>
          <w:rFonts w:asciiTheme="minorHAnsi" w:eastAsia="Times New Roman" w:hAnsiTheme="minorHAnsi"/>
          <w:sz w:val="22"/>
          <w:lang w:eastAsia="en-GB"/>
        </w:rPr>
        <w:t>Can create a community from the group to allow for collaboration between all learners</w:t>
      </w:r>
    </w:p>
    <w:p w14:paraId="1FF2239C" w14:textId="77777777" w:rsidR="00782B76" w:rsidRPr="00782B76" w:rsidRDefault="00782B76" w:rsidP="00782B76">
      <w:pPr>
        <w:pStyle w:val="TableBullet"/>
        <w:numPr>
          <w:ilvl w:val="0"/>
          <w:numId w:val="0"/>
        </w:numPr>
        <w:ind w:left="454"/>
        <w:rPr>
          <w:rFonts w:asciiTheme="minorHAnsi" w:eastAsia="Times New Roman" w:hAnsiTheme="minorHAnsi"/>
          <w:sz w:val="22"/>
          <w:lang w:eastAsia="en-GB"/>
        </w:rPr>
      </w:pPr>
    </w:p>
    <w:p w14:paraId="274CCD8C" w14:textId="77777777" w:rsidR="00CB140D" w:rsidRDefault="00CB140D" w:rsidP="00F0015E">
      <w:pPr>
        <w:pStyle w:val="TableBullet"/>
        <w:tabs>
          <w:tab w:val="clear" w:pos="227"/>
          <w:tab w:val="num" w:pos="681"/>
        </w:tabs>
        <w:ind w:left="681"/>
        <w:rPr>
          <w:rFonts w:asciiTheme="minorHAnsi" w:eastAsia="Times New Roman" w:hAnsiTheme="minorHAnsi"/>
          <w:sz w:val="22"/>
          <w:lang w:eastAsia="en-GB"/>
        </w:rPr>
      </w:pPr>
      <w:r>
        <w:rPr>
          <w:rFonts w:asciiTheme="minorHAnsi" w:eastAsia="Times New Roman" w:hAnsiTheme="minorHAnsi"/>
          <w:sz w:val="22"/>
          <w:lang w:eastAsia="en-GB"/>
        </w:rPr>
        <w:t>Can create a group meeting with the members of the supervisory group</w:t>
      </w:r>
      <w:r w:rsidRPr="00782B76">
        <w:rPr>
          <w:rFonts w:asciiTheme="minorHAnsi" w:eastAsia="Times New Roman" w:hAnsiTheme="minorHAnsi"/>
          <w:sz w:val="22"/>
          <w:lang w:eastAsia="en-GB"/>
        </w:rPr>
        <w:t xml:space="preserve"> </w:t>
      </w:r>
    </w:p>
    <w:p w14:paraId="48763E57" w14:textId="77777777" w:rsidR="00CB140D" w:rsidRDefault="00CB140D" w:rsidP="00CB140D">
      <w:pPr>
        <w:pStyle w:val="TableBullet"/>
        <w:numPr>
          <w:ilvl w:val="0"/>
          <w:numId w:val="0"/>
        </w:numPr>
        <w:ind w:left="454"/>
        <w:rPr>
          <w:rFonts w:asciiTheme="minorHAnsi" w:eastAsia="Times New Roman" w:hAnsiTheme="minorHAnsi"/>
          <w:sz w:val="22"/>
          <w:lang w:eastAsia="en-GB"/>
        </w:rPr>
      </w:pPr>
    </w:p>
    <w:p w14:paraId="7B425835" w14:textId="77777777" w:rsidR="00782B76" w:rsidRDefault="00782B76" w:rsidP="00CB140D">
      <w:pPr>
        <w:pStyle w:val="TableBullet"/>
        <w:ind w:left="681"/>
        <w:rPr>
          <w:rFonts w:asciiTheme="minorHAnsi" w:eastAsia="Times New Roman" w:hAnsiTheme="minorHAnsi"/>
          <w:sz w:val="22"/>
          <w:lang w:eastAsia="en-GB"/>
        </w:rPr>
      </w:pPr>
      <w:r w:rsidRPr="00782B76">
        <w:rPr>
          <w:rFonts w:asciiTheme="minorHAnsi" w:eastAsia="Times New Roman" w:hAnsiTheme="minorHAnsi"/>
          <w:sz w:val="22"/>
          <w:lang w:eastAsia="en-GB"/>
        </w:rPr>
        <w:t>Can email the members of the group from within ePortfolio</w:t>
      </w:r>
    </w:p>
    <w:p w14:paraId="3B3EE9D5" w14:textId="77777777" w:rsidR="00F0015E" w:rsidRDefault="00F0015E" w:rsidP="00F0015E">
      <w:pPr>
        <w:pStyle w:val="TableBullet"/>
        <w:numPr>
          <w:ilvl w:val="0"/>
          <w:numId w:val="0"/>
        </w:numPr>
        <w:ind w:left="454"/>
        <w:rPr>
          <w:rFonts w:asciiTheme="minorHAnsi" w:eastAsia="Times New Roman" w:hAnsiTheme="minorHAnsi"/>
          <w:sz w:val="22"/>
          <w:lang w:eastAsia="en-GB"/>
        </w:rPr>
      </w:pPr>
    </w:p>
    <w:p w14:paraId="779D5E87" w14:textId="77777777" w:rsidR="00782B76" w:rsidRPr="00782B76" w:rsidRDefault="00782B76" w:rsidP="00782B76">
      <w:pPr>
        <w:pStyle w:val="TableBullet"/>
        <w:numPr>
          <w:ilvl w:val="0"/>
          <w:numId w:val="0"/>
        </w:numPr>
        <w:rPr>
          <w:rFonts w:asciiTheme="minorHAnsi" w:eastAsia="Times New Roman" w:hAnsiTheme="minorHAnsi"/>
          <w:sz w:val="22"/>
          <w:lang w:eastAsia="en-GB"/>
        </w:rPr>
      </w:pPr>
    </w:p>
    <w:p w14:paraId="6B404C30" w14:textId="77777777" w:rsidR="00F6035F" w:rsidRDefault="00F6035F" w:rsidP="00782B76">
      <w:pPr>
        <w:pStyle w:val="Heading4"/>
      </w:pPr>
    </w:p>
    <w:p w14:paraId="1CB7C40D" w14:textId="77777777" w:rsidR="00782B76" w:rsidRPr="00782B76" w:rsidRDefault="00782B76" w:rsidP="00782B76">
      <w:pPr>
        <w:pStyle w:val="Heading4"/>
      </w:pPr>
      <w:r w:rsidRPr="00782B76">
        <w:t>Students</w:t>
      </w:r>
    </w:p>
    <w:p w14:paraId="50E8EEE1" w14:textId="77777777" w:rsidR="00AB38A5" w:rsidRDefault="00AB38A5" w:rsidP="00AB38A5">
      <w:pPr>
        <w:pStyle w:val="TableBullet"/>
        <w:ind w:left="681"/>
        <w:rPr>
          <w:rFonts w:asciiTheme="minorHAnsi" w:eastAsia="Times New Roman" w:hAnsiTheme="minorHAnsi"/>
          <w:sz w:val="22"/>
          <w:lang w:eastAsia="en-GB"/>
        </w:rPr>
      </w:pPr>
      <w:r w:rsidRPr="00782B76">
        <w:rPr>
          <w:rFonts w:asciiTheme="minorHAnsi" w:eastAsia="Times New Roman" w:hAnsiTheme="minorHAnsi"/>
          <w:sz w:val="22"/>
          <w:lang w:eastAsia="en-GB"/>
        </w:rPr>
        <w:t>Can only see the Supervisor</w:t>
      </w:r>
      <w:r>
        <w:rPr>
          <w:rFonts w:asciiTheme="minorHAnsi" w:eastAsia="Times New Roman" w:hAnsiTheme="minorHAnsi"/>
          <w:sz w:val="22"/>
          <w:lang w:eastAsia="en-GB"/>
        </w:rPr>
        <w:t xml:space="preserve"> (unless the supervisor sets up a community)</w:t>
      </w:r>
    </w:p>
    <w:p w14:paraId="13210482" w14:textId="77777777" w:rsidR="00AB38A5" w:rsidRDefault="00AB38A5" w:rsidP="00AB38A5">
      <w:pPr>
        <w:pStyle w:val="TableBullet"/>
        <w:numPr>
          <w:ilvl w:val="0"/>
          <w:numId w:val="0"/>
        </w:numPr>
        <w:ind w:left="454"/>
        <w:rPr>
          <w:rFonts w:asciiTheme="minorHAnsi" w:eastAsia="Times New Roman" w:hAnsiTheme="minorHAnsi"/>
          <w:sz w:val="22"/>
          <w:lang w:eastAsia="en-GB"/>
        </w:rPr>
      </w:pPr>
    </w:p>
    <w:p w14:paraId="74B6AFBD" w14:textId="77777777" w:rsidR="00CB140D" w:rsidRDefault="00CB140D" w:rsidP="00CB140D">
      <w:pPr>
        <w:pStyle w:val="TableBullet"/>
        <w:ind w:left="681"/>
        <w:rPr>
          <w:rFonts w:asciiTheme="minorHAnsi" w:eastAsia="Times New Roman" w:hAnsiTheme="minorHAnsi"/>
          <w:sz w:val="22"/>
          <w:lang w:eastAsia="en-GB"/>
        </w:rPr>
      </w:pPr>
      <w:r w:rsidRPr="00782B76">
        <w:rPr>
          <w:rFonts w:asciiTheme="minorHAnsi" w:eastAsia="Times New Roman" w:hAnsiTheme="minorHAnsi"/>
          <w:sz w:val="22"/>
          <w:lang w:eastAsia="en-GB"/>
        </w:rPr>
        <w:t xml:space="preserve">Can share items </w:t>
      </w:r>
      <w:r>
        <w:rPr>
          <w:rFonts w:asciiTheme="minorHAnsi" w:eastAsia="Times New Roman" w:hAnsiTheme="minorHAnsi"/>
          <w:sz w:val="22"/>
          <w:lang w:eastAsia="en-GB"/>
        </w:rPr>
        <w:t>easily with the supervisor</w:t>
      </w:r>
    </w:p>
    <w:p w14:paraId="1F80CE90" w14:textId="77777777" w:rsidR="00AB38A5" w:rsidRDefault="00AB38A5" w:rsidP="008075FC">
      <w:pPr>
        <w:pStyle w:val="TableBullet"/>
        <w:numPr>
          <w:ilvl w:val="0"/>
          <w:numId w:val="0"/>
        </w:numPr>
        <w:rPr>
          <w:rFonts w:asciiTheme="minorHAnsi" w:eastAsia="Times New Roman" w:hAnsiTheme="minorHAnsi"/>
          <w:sz w:val="22"/>
          <w:lang w:eastAsia="en-GB"/>
        </w:rPr>
      </w:pPr>
    </w:p>
    <w:p w14:paraId="2B81292E" w14:textId="77777777" w:rsidR="00AB38A5" w:rsidRDefault="00AB38A5" w:rsidP="00CB140D">
      <w:pPr>
        <w:pStyle w:val="TableBullet"/>
        <w:ind w:left="681"/>
        <w:rPr>
          <w:rFonts w:asciiTheme="minorHAnsi" w:eastAsia="Times New Roman" w:hAnsiTheme="minorHAnsi"/>
          <w:sz w:val="22"/>
          <w:lang w:eastAsia="en-GB"/>
        </w:rPr>
      </w:pPr>
      <w:r>
        <w:rPr>
          <w:rFonts w:asciiTheme="minorHAnsi" w:eastAsia="Times New Roman" w:hAnsiTheme="minorHAnsi"/>
          <w:sz w:val="22"/>
          <w:lang w:eastAsia="en-GB"/>
        </w:rPr>
        <w:t>Can record and view meetings with the supervisor</w:t>
      </w:r>
    </w:p>
    <w:p w14:paraId="15158C66" w14:textId="77777777" w:rsidR="00CB140D" w:rsidRPr="00782B76" w:rsidRDefault="00CB140D" w:rsidP="00CB140D">
      <w:pPr>
        <w:pStyle w:val="TableBullet"/>
        <w:numPr>
          <w:ilvl w:val="0"/>
          <w:numId w:val="0"/>
        </w:numPr>
        <w:ind w:left="454"/>
        <w:rPr>
          <w:rFonts w:asciiTheme="minorHAnsi" w:eastAsia="Times New Roman" w:hAnsiTheme="minorHAnsi"/>
          <w:sz w:val="22"/>
          <w:lang w:eastAsia="en-GB"/>
        </w:rPr>
      </w:pPr>
    </w:p>
    <w:p w14:paraId="76B7F1DA" w14:textId="77777777" w:rsidR="00782B76" w:rsidRDefault="00782B76" w:rsidP="00782B76">
      <w:pPr>
        <w:pStyle w:val="TableBullet"/>
        <w:tabs>
          <w:tab w:val="clear" w:pos="227"/>
          <w:tab w:val="num" w:pos="681"/>
        </w:tabs>
        <w:ind w:left="681"/>
        <w:rPr>
          <w:rFonts w:asciiTheme="minorHAnsi" w:eastAsia="Times New Roman" w:hAnsiTheme="minorHAnsi"/>
          <w:sz w:val="22"/>
          <w:lang w:eastAsia="en-GB"/>
        </w:rPr>
      </w:pPr>
      <w:r w:rsidRPr="00782B76">
        <w:rPr>
          <w:rFonts w:asciiTheme="minorHAnsi" w:eastAsia="Times New Roman" w:hAnsiTheme="minorHAnsi"/>
          <w:sz w:val="22"/>
          <w:lang w:eastAsia="en-GB"/>
        </w:rPr>
        <w:t>Cannot remove themselves from a supervision group</w:t>
      </w:r>
    </w:p>
    <w:p w14:paraId="09C63F5F" w14:textId="77777777" w:rsidR="00782B76" w:rsidRPr="00782B76" w:rsidRDefault="00782B76" w:rsidP="00782B76">
      <w:pPr>
        <w:pStyle w:val="TableBullet"/>
        <w:numPr>
          <w:ilvl w:val="0"/>
          <w:numId w:val="0"/>
        </w:numPr>
        <w:ind w:left="454"/>
        <w:rPr>
          <w:rFonts w:asciiTheme="minorHAnsi" w:eastAsia="Times New Roman" w:hAnsiTheme="minorHAnsi"/>
          <w:sz w:val="22"/>
          <w:lang w:eastAsia="en-GB"/>
        </w:rPr>
      </w:pPr>
    </w:p>
    <w:p w14:paraId="1579C6B4" w14:textId="77777777" w:rsidR="00782B76" w:rsidRPr="00782B76" w:rsidRDefault="00782B76" w:rsidP="00782B76">
      <w:pPr>
        <w:pStyle w:val="TableBullet"/>
        <w:numPr>
          <w:ilvl w:val="0"/>
          <w:numId w:val="0"/>
        </w:numPr>
        <w:ind w:left="454"/>
        <w:rPr>
          <w:rFonts w:asciiTheme="minorHAnsi" w:eastAsia="Times New Roman" w:hAnsiTheme="minorHAnsi"/>
          <w:sz w:val="22"/>
          <w:lang w:eastAsia="en-GB"/>
        </w:rPr>
      </w:pPr>
    </w:p>
    <w:p w14:paraId="7BC89ACA" w14:textId="77777777" w:rsidR="00782B76" w:rsidRPr="00782B76" w:rsidRDefault="00782B76" w:rsidP="00782B76">
      <w:pPr>
        <w:spacing w:after="0" w:line="343" w:lineRule="atLeast"/>
        <w:rPr>
          <w:rFonts w:ascii="Helvetica" w:eastAsia="Times New Roman" w:hAnsi="Helvetica" w:cs="Helvetica"/>
          <w:color w:val="000000"/>
          <w:sz w:val="21"/>
          <w:szCs w:val="21"/>
          <w:lang w:eastAsia="en-GB"/>
        </w:rPr>
      </w:pPr>
    </w:p>
    <w:p w14:paraId="59E72873" w14:textId="77777777" w:rsidR="00F6035F" w:rsidRDefault="00F6035F">
      <w:pPr>
        <w:rPr>
          <w:rFonts w:ascii="Arial" w:eastAsia="Times New Roman" w:hAnsi="Arial" w:cstheme="majorBidi"/>
          <w:b/>
          <w:bCs/>
          <w:iCs/>
          <w:noProof/>
          <w:sz w:val="24"/>
          <w:lang w:eastAsia="en-GB"/>
        </w:rPr>
      </w:pPr>
      <w:r>
        <w:rPr>
          <w:rFonts w:eastAsia="Times New Roman"/>
          <w:lang w:eastAsia="en-GB"/>
        </w:rPr>
        <w:br w:type="page"/>
      </w:r>
    </w:p>
    <w:p w14:paraId="1407A15E" w14:textId="77777777" w:rsidR="00782B76" w:rsidRPr="00782B76" w:rsidRDefault="0016008B" w:rsidP="00512EDE">
      <w:pPr>
        <w:pStyle w:val="Heading4"/>
        <w:rPr>
          <w:rFonts w:eastAsia="Times New Roman"/>
          <w:lang w:eastAsia="en-GB"/>
        </w:rPr>
      </w:pPr>
      <w:r w:rsidRPr="0016008B">
        <w:rPr>
          <w:lang w:eastAsia="en-GB"/>
        </w:rPr>
        <w:lastRenderedPageBreak/>
        <mc:AlternateContent>
          <mc:Choice Requires="wps">
            <w:drawing>
              <wp:anchor distT="0" distB="0" distL="114300" distR="114300" simplePos="0" relativeHeight="251659264" behindDoc="0" locked="0" layoutInCell="1" allowOverlap="1" wp14:anchorId="24721C95" wp14:editId="48BF52B3">
                <wp:simplePos x="0" y="0"/>
                <wp:positionH relativeFrom="column">
                  <wp:posOffset>2733675</wp:posOffset>
                </wp:positionH>
                <wp:positionV relativeFrom="paragraph">
                  <wp:posOffset>209550</wp:posOffset>
                </wp:positionV>
                <wp:extent cx="3762375" cy="1762125"/>
                <wp:effectExtent l="0" t="0" r="9525" b="952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1762125"/>
                        </a:xfrm>
                        <a:prstGeom prst="rect">
                          <a:avLst/>
                        </a:prstGeom>
                        <a:solidFill>
                          <a:srgbClr val="FFFFFF"/>
                        </a:solidFill>
                        <a:ln w="9525">
                          <a:noFill/>
                          <a:miter lim="800000"/>
                          <a:headEnd/>
                          <a:tailEnd/>
                        </a:ln>
                      </wps:spPr>
                      <wps:txbx>
                        <w:txbxContent>
                          <w:p w14:paraId="187B4728" w14:textId="23684844" w:rsidR="00AB38A5" w:rsidRDefault="00A7593E">
                            <w:r>
                              <w:rPr>
                                <w:noProof/>
                                <w:lang w:eastAsia="en-GB"/>
                              </w:rPr>
                              <w:drawing>
                                <wp:inline distT="0" distB="0" distL="0" distR="0" wp14:anchorId="72A90E46" wp14:editId="3D00B5AC">
                                  <wp:extent cx="3570605" cy="16262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70605" cy="162623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721C95" id="_x0000_t202" coordsize="21600,21600" o:spt="202" path="m,l,21600r21600,l21600,xe">
                <v:stroke joinstyle="miter"/>
                <v:path gradientshapeok="t" o:connecttype="rect"/>
              </v:shapetype>
              <v:shape id="Text Box 2" o:spid="_x0000_s1026" type="#_x0000_t202" style="position:absolute;margin-left:215.25pt;margin-top:16.5pt;width:296.25pt;height:1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" stroked="f">
                <v:textbox>
                  <w:txbxContent>
                    <w:p w14:paraId="187B4728" w14:textId="23684844" w:rsidR="00AB38A5" w:rsidRDefault="00A7593E">
                      <w:r>
                        <w:rPr>
                          <w:noProof/>
                          <w:lang w:eastAsia="en-GB"/>
                        </w:rPr>
                        <w:drawing>
                          <wp:inline distT="0" distB="0" distL="0" distR="0" wp14:anchorId="72A90E46" wp14:editId="3D00B5AC">
                            <wp:extent cx="3570605" cy="16262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70605" cy="1626235"/>
                                    </a:xfrm>
                                    <a:prstGeom prst="rect">
                                      <a:avLst/>
                                    </a:prstGeom>
                                  </pic:spPr>
                                </pic:pic>
                              </a:graphicData>
                            </a:graphic>
                          </wp:inline>
                        </w:drawing>
                      </w:r>
                    </w:p>
                  </w:txbxContent>
                </v:textbox>
                <w10:wrap type="square"/>
              </v:shape>
            </w:pict>
          </mc:Fallback>
        </mc:AlternateContent>
      </w:r>
      <w:r w:rsidR="00782B76" w:rsidRPr="00782B76">
        <w:rPr>
          <w:rFonts w:eastAsia="Times New Roman"/>
          <w:lang w:eastAsia="en-GB"/>
        </w:rPr>
        <w:t>Creating a supervision group</w:t>
      </w:r>
    </w:p>
    <w:p w14:paraId="03C6419C" w14:textId="1D1080E4" w:rsidR="00782B76" w:rsidRPr="00782B76" w:rsidRDefault="00782B76" w:rsidP="00782B76">
      <w:pPr>
        <w:rPr>
          <w:lang w:eastAsia="en-GB"/>
        </w:rPr>
      </w:pPr>
      <w:r w:rsidRPr="00782B76">
        <w:rPr>
          <w:lang w:eastAsia="en-GB"/>
        </w:rPr>
        <w:t xml:space="preserve">To create a supervision group, go to Sharing from </w:t>
      </w:r>
      <w:r w:rsidR="007B6F3D">
        <w:rPr>
          <w:lang w:eastAsia="en-GB"/>
        </w:rPr>
        <w:t xml:space="preserve">drop-down menu on </w:t>
      </w:r>
      <w:r w:rsidRPr="00782B76">
        <w:rPr>
          <w:lang w:eastAsia="en-GB"/>
        </w:rPr>
        <w:t>the front page of ePortfolio.</w:t>
      </w:r>
    </w:p>
    <w:p w14:paraId="67CFA276" w14:textId="77777777" w:rsidR="00782B76" w:rsidRPr="00782B76" w:rsidRDefault="00782B76" w:rsidP="00782B76">
      <w:pPr>
        <w:rPr>
          <w:lang w:eastAsia="en-GB"/>
        </w:rPr>
      </w:pPr>
      <w:r w:rsidRPr="00782B76">
        <w:rPr>
          <w:lang w:eastAsia="en-GB"/>
        </w:rPr>
        <w:t>In the panel on the left hand side, select Create Share Group. You will be given the option to create a standard share group or a supervision group. Choose supervision group.</w:t>
      </w:r>
    </w:p>
    <w:p w14:paraId="239869D4" w14:textId="77777777" w:rsidR="0016008B" w:rsidRDefault="0016008B" w:rsidP="00782B76">
      <w:pPr>
        <w:rPr>
          <w:lang w:eastAsia="en-GB"/>
        </w:rPr>
      </w:pPr>
    </w:p>
    <w:p w14:paraId="6385F999" w14:textId="77777777" w:rsidR="004710E1" w:rsidRDefault="004710E1" w:rsidP="00782B76">
      <w:pPr>
        <w:rPr>
          <w:lang w:eastAsia="en-GB"/>
        </w:rPr>
      </w:pPr>
      <w:r w:rsidRPr="0016008B">
        <w:rPr>
          <w:noProof/>
          <w:lang w:eastAsia="en-GB"/>
        </w:rPr>
        <mc:AlternateContent>
          <mc:Choice Requires="wps">
            <w:drawing>
              <wp:anchor distT="0" distB="0" distL="114300" distR="114300" simplePos="0" relativeHeight="251661312" behindDoc="0" locked="0" layoutInCell="1" allowOverlap="1" wp14:anchorId="6ED47D4F" wp14:editId="7B630424">
                <wp:simplePos x="0" y="0"/>
                <wp:positionH relativeFrom="column">
                  <wp:posOffset>1609725</wp:posOffset>
                </wp:positionH>
                <wp:positionV relativeFrom="paragraph">
                  <wp:posOffset>199390</wp:posOffset>
                </wp:positionV>
                <wp:extent cx="4210050" cy="162877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628775"/>
                        </a:xfrm>
                        <a:prstGeom prst="rect">
                          <a:avLst/>
                        </a:prstGeom>
                        <a:solidFill>
                          <a:srgbClr val="FFFFFF"/>
                        </a:solidFill>
                        <a:ln w="9525">
                          <a:noFill/>
                          <a:miter lim="800000"/>
                          <a:headEnd/>
                          <a:tailEnd/>
                        </a:ln>
                      </wps:spPr>
                      <wps:txbx>
                        <w:txbxContent>
                          <w:p w14:paraId="6B5CF433" w14:textId="27ADB33B" w:rsidR="00AB38A5" w:rsidRDefault="00A7593E">
                            <w:r>
                              <w:rPr>
                                <w:noProof/>
                                <w:lang w:eastAsia="en-GB"/>
                              </w:rPr>
                              <w:drawing>
                                <wp:inline distT="0" distB="0" distL="0" distR="0" wp14:anchorId="4DC1A7CA" wp14:editId="1626D4AC">
                                  <wp:extent cx="4018280" cy="1520825"/>
                                  <wp:effectExtent l="0" t="0" r="127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18280" cy="15208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47D4F" id="_x0000_s1027" type="#_x0000_t202" style="position:absolute;margin-left:126.75pt;margin-top:15.7pt;width:331.5pt;height:12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" stroked="f">
                <v:textbox>
                  <w:txbxContent>
                    <w:p w14:paraId="6B5CF433" w14:textId="27ADB33B" w:rsidR="00AB38A5" w:rsidRDefault="00A7593E">
                      <w:r>
                        <w:rPr>
                          <w:noProof/>
                          <w:lang w:eastAsia="en-GB"/>
                        </w:rPr>
                        <w:drawing>
                          <wp:inline distT="0" distB="0" distL="0" distR="0" wp14:anchorId="4DC1A7CA" wp14:editId="1626D4AC">
                            <wp:extent cx="4018280" cy="1520825"/>
                            <wp:effectExtent l="0" t="0" r="127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18280" cy="1520825"/>
                                    </a:xfrm>
                                    <a:prstGeom prst="rect">
                                      <a:avLst/>
                                    </a:prstGeom>
                                  </pic:spPr>
                                </pic:pic>
                              </a:graphicData>
                            </a:graphic>
                          </wp:inline>
                        </w:drawing>
                      </w:r>
                    </w:p>
                  </w:txbxContent>
                </v:textbox>
                <w10:wrap type="square"/>
              </v:shape>
            </w:pict>
          </mc:Fallback>
        </mc:AlternateContent>
      </w:r>
    </w:p>
    <w:p w14:paraId="25C55466" w14:textId="77777777" w:rsidR="004710E1" w:rsidRDefault="00782B76" w:rsidP="00782B76">
      <w:pPr>
        <w:rPr>
          <w:lang w:eastAsia="en-GB"/>
        </w:rPr>
      </w:pPr>
      <w:r w:rsidRPr="00782B76">
        <w:rPr>
          <w:lang w:eastAsia="en-GB"/>
        </w:rPr>
        <w:t>Give the supervision group a name. This is the name of the group that will appear in </w:t>
      </w:r>
      <w:r w:rsidRPr="00D447CD">
        <w:rPr>
          <w:b/>
          <w:bCs/>
          <w:u w:val="single"/>
          <w:lang w:eastAsia="en-GB"/>
        </w:rPr>
        <w:t>your</w:t>
      </w:r>
      <w:r w:rsidRPr="00782B76">
        <w:rPr>
          <w:lang w:eastAsia="en-GB"/>
        </w:rPr>
        <w:t xml:space="preserve"> ePortfolio. The group can have a different name in the </w:t>
      </w:r>
      <w:r w:rsidR="0016008B" w:rsidRPr="00782B76">
        <w:rPr>
          <w:lang w:eastAsia="en-GB"/>
        </w:rPr>
        <w:t>members’</w:t>
      </w:r>
      <w:r w:rsidRPr="00782B76">
        <w:rPr>
          <w:lang w:eastAsia="en-GB"/>
        </w:rPr>
        <w:t xml:space="preserve"> portfolio by adding something into the Alt </w:t>
      </w:r>
      <w:r w:rsidR="004710E1">
        <w:rPr>
          <w:lang w:eastAsia="en-GB"/>
        </w:rPr>
        <w:t xml:space="preserve">title </w:t>
      </w:r>
      <w:r w:rsidRPr="00782B76">
        <w:rPr>
          <w:lang w:eastAsia="en-GB"/>
        </w:rPr>
        <w:t xml:space="preserve">section. </w:t>
      </w:r>
    </w:p>
    <w:p w14:paraId="23E516AF" w14:textId="62C679DF" w:rsidR="00782B76" w:rsidRPr="00782B76" w:rsidRDefault="00782B76" w:rsidP="00782B76">
      <w:pPr>
        <w:rPr>
          <w:lang w:eastAsia="en-GB"/>
        </w:rPr>
      </w:pPr>
      <w:r w:rsidRPr="00782B76">
        <w:rPr>
          <w:lang w:eastAsia="en-GB"/>
        </w:rPr>
        <w:t>For example, you may want to call the group "</w:t>
      </w:r>
      <w:r w:rsidR="00CB140D">
        <w:rPr>
          <w:lang w:eastAsia="en-GB"/>
        </w:rPr>
        <w:t>Supervision Group</w:t>
      </w:r>
      <w:r w:rsidRPr="00782B76">
        <w:rPr>
          <w:lang w:eastAsia="en-GB"/>
        </w:rPr>
        <w:t xml:space="preserve">" but </w:t>
      </w:r>
      <w:r w:rsidR="00F86823">
        <w:rPr>
          <w:lang w:eastAsia="en-GB"/>
        </w:rPr>
        <w:t>this would be confusing for</w:t>
      </w:r>
      <w:r w:rsidRPr="00782B76">
        <w:rPr>
          <w:lang w:eastAsia="en-GB"/>
        </w:rPr>
        <w:t xml:space="preserve"> the students</w:t>
      </w:r>
      <w:r w:rsidR="00F86823" w:rsidRPr="00782B76">
        <w:rPr>
          <w:lang w:eastAsia="en-GB"/>
        </w:rPr>
        <w:t xml:space="preserve">, </w:t>
      </w:r>
      <w:r w:rsidR="00F86823">
        <w:rPr>
          <w:lang w:eastAsia="en-GB"/>
        </w:rPr>
        <w:t>so</w:t>
      </w:r>
      <w:r w:rsidRPr="00782B76">
        <w:rPr>
          <w:lang w:eastAsia="en-GB"/>
        </w:rPr>
        <w:t xml:space="preserve"> adding "My Supervisor" into the Alt </w:t>
      </w:r>
      <w:r w:rsidR="004710E1">
        <w:rPr>
          <w:lang w:eastAsia="en-GB"/>
        </w:rPr>
        <w:t xml:space="preserve">title </w:t>
      </w:r>
      <w:r w:rsidRPr="00782B76">
        <w:rPr>
          <w:lang w:eastAsia="en-GB"/>
        </w:rPr>
        <w:t>section would resolve this.</w:t>
      </w:r>
      <w:r w:rsidR="00A27218">
        <w:rPr>
          <w:lang w:eastAsia="en-GB"/>
        </w:rPr>
        <w:t xml:space="preserve"> Consider the name of the group carefully, you could include the academic year if it is a </w:t>
      </w:r>
      <w:r w:rsidR="00B022F4">
        <w:rPr>
          <w:lang w:eastAsia="en-GB"/>
        </w:rPr>
        <w:t>reoccurring</w:t>
      </w:r>
      <w:r w:rsidR="00A27218">
        <w:rPr>
          <w:lang w:eastAsia="en-GB"/>
        </w:rPr>
        <w:t xml:space="preserve"> group. For example “Placement Students 2014/15” and the Alt title for the students “MOD018 Placement Supervisor”.</w:t>
      </w:r>
    </w:p>
    <w:p w14:paraId="26A40A99" w14:textId="77777777" w:rsidR="00782B76" w:rsidRPr="00782B76" w:rsidRDefault="00782B76" w:rsidP="00782B76">
      <w:pPr>
        <w:rPr>
          <w:lang w:eastAsia="en-GB"/>
        </w:rPr>
      </w:pPr>
      <w:r w:rsidRPr="00782B76">
        <w:rPr>
          <w:lang w:eastAsia="en-GB"/>
        </w:rPr>
        <w:t xml:space="preserve">The default option on this screen relates to whether you want the share option to be ticked automatically in the </w:t>
      </w:r>
      <w:r w:rsidR="00D447CD">
        <w:rPr>
          <w:lang w:eastAsia="en-GB"/>
        </w:rPr>
        <w:t>areas of ePortfolio that can be shared.</w:t>
      </w:r>
    </w:p>
    <w:p w14:paraId="7E374CF2" w14:textId="77777777" w:rsidR="00152927" w:rsidRDefault="00152927" w:rsidP="00512EDE">
      <w:pPr>
        <w:pStyle w:val="Heading4"/>
        <w:rPr>
          <w:rFonts w:eastAsia="Times New Roman"/>
          <w:lang w:eastAsia="en-GB"/>
        </w:rPr>
      </w:pPr>
    </w:p>
    <w:p w14:paraId="2A8FD70D" w14:textId="77777777" w:rsidR="00F6035F" w:rsidRDefault="00F6035F">
      <w:pPr>
        <w:rPr>
          <w:rFonts w:ascii="Arial" w:eastAsia="Times New Roman" w:hAnsi="Arial" w:cstheme="majorBidi"/>
          <w:b/>
          <w:bCs/>
          <w:iCs/>
          <w:noProof/>
          <w:sz w:val="24"/>
          <w:lang w:eastAsia="en-GB"/>
        </w:rPr>
      </w:pPr>
      <w:r>
        <w:rPr>
          <w:rFonts w:eastAsia="Times New Roman"/>
          <w:lang w:eastAsia="en-GB"/>
        </w:rPr>
        <w:br w:type="page"/>
      </w:r>
    </w:p>
    <w:p w14:paraId="6B39E05E" w14:textId="77777777" w:rsidR="00782B76" w:rsidRPr="00782B76" w:rsidRDefault="00782B76" w:rsidP="00512EDE">
      <w:pPr>
        <w:pStyle w:val="Heading4"/>
        <w:rPr>
          <w:rFonts w:eastAsia="Times New Roman"/>
          <w:lang w:eastAsia="en-GB"/>
        </w:rPr>
      </w:pPr>
      <w:r w:rsidRPr="00782B76">
        <w:rPr>
          <w:rFonts w:eastAsia="Times New Roman"/>
          <w:lang w:eastAsia="en-GB"/>
        </w:rPr>
        <w:lastRenderedPageBreak/>
        <w:t>Adding members to a supervision group</w:t>
      </w:r>
    </w:p>
    <w:p w14:paraId="26615D67" w14:textId="77777777" w:rsidR="00F6035F" w:rsidRDefault="00782B76" w:rsidP="00512EDE">
      <w:pPr>
        <w:rPr>
          <w:lang w:eastAsia="en-GB"/>
        </w:rPr>
      </w:pPr>
      <w:r w:rsidRPr="00782B76">
        <w:rPr>
          <w:lang w:eastAsia="en-GB"/>
        </w:rPr>
        <w:t>You can add members to a supervision group individually or by module</w:t>
      </w:r>
      <w:r w:rsidR="00AD3D9C">
        <w:rPr>
          <w:lang w:eastAsia="en-GB"/>
        </w:rPr>
        <w:t xml:space="preserve"> / programme</w:t>
      </w:r>
      <w:r w:rsidRPr="00782B76">
        <w:rPr>
          <w:lang w:eastAsia="en-GB"/>
        </w:rPr>
        <w:t xml:space="preserve"> code. </w:t>
      </w:r>
    </w:p>
    <w:p w14:paraId="0048F796" w14:textId="77777777" w:rsidR="00782B76" w:rsidRPr="00782B76" w:rsidRDefault="00F6035F" w:rsidP="00512EDE">
      <w:pPr>
        <w:rPr>
          <w:rFonts w:ascii="Helvetica" w:eastAsia="Times New Roman" w:hAnsi="Helvetica" w:cs="Helvetica"/>
          <w:color w:val="000000"/>
          <w:sz w:val="21"/>
          <w:szCs w:val="21"/>
          <w:lang w:eastAsia="en-GB"/>
        </w:rPr>
      </w:pPr>
      <w:r w:rsidRPr="00152927">
        <w:rPr>
          <w:rFonts w:ascii="Helvetica" w:eastAsia="Times New Roman" w:hAnsi="Helvetica" w:cs="Helvetica"/>
          <w:noProof/>
          <w:color w:val="000000"/>
          <w:sz w:val="21"/>
          <w:szCs w:val="21"/>
          <w:lang w:eastAsia="en-GB"/>
        </w:rPr>
        <mc:AlternateContent>
          <mc:Choice Requires="wps">
            <w:drawing>
              <wp:anchor distT="0" distB="0" distL="114300" distR="114300" simplePos="0" relativeHeight="251663360" behindDoc="0" locked="0" layoutInCell="1" allowOverlap="1" wp14:anchorId="47B159C7" wp14:editId="79CDEF5F">
                <wp:simplePos x="0" y="0"/>
                <wp:positionH relativeFrom="column">
                  <wp:posOffset>0</wp:posOffset>
                </wp:positionH>
                <wp:positionV relativeFrom="paragraph">
                  <wp:posOffset>1130935</wp:posOffset>
                </wp:positionV>
                <wp:extent cx="5876925" cy="2428875"/>
                <wp:effectExtent l="0" t="0" r="9525" b="95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428875"/>
                        </a:xfrm>
                        <a:prstGeom prst="rect">
                          <a:avLst/>
                        </a:prstGeom>
                        <a:solidFill>
                          <a:srgbClr val="FFFFFF"/>
                        </a:solidFill>
                        <a:ln w="9525">
                          <a:noFill/>
                          <a:miter lim="800000"/>
                          <a:headEnd/>
                          <a:tailEnd/>
                        </a:ln>
                      </wps:spPr>
                      <wps:txbx>
                        <w:txbxContent>
                          <w:p w14:paraId="77F538B6" w14:textId="21482C8A" w:rsidR="00AB38A5" w:rsidRDefault="00A7593E">
                            <w:r>
                              <w:rPr>
                                <w:noProof/>
                                <w:lang w:eastAsia="en-GB"/>
                              </w:rPr>
                              <w:drawing>
                                <wp:inline distT="0" distB="0" distL="0" distR="0" wp14:anchorId="68E16B18" wp14:editId="2AD66411">
                                  <wp:extent cx="4110355" cy="232854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10355" cy="23285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159C7" id="_x0000_s1028" type="#_x0000_t202" style="position:absolute;margin-left:0;margin-top:89.05pt;width:462.75pt;height:19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" stroked="f">
                <v:textbox>
                  <w:txbxContent>
                    <w:p w14:paraId="77F538B6" w14:textId="21482C8A" w:rsidR="00AB38A5" w:rsidRDefault="00A7593E">
                      <w:r>
                        <w:rPr>
                          <w:noProof/>
                          <w:lang w:eastAsia="en-GB"/>
                        </w:rPr>
                        <w:drawing>
                          <wp:inline distT="0" distB="0" distL="0" distR="0" wp14:anchorId="68E16B18" wp14:editId="2AD66411">
                            <wp:extent cx="4110355" cy="232854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10355" cy="2328545"/>
                                    </a:xfrm>
                                    <a:prstGeom prst="rect">
                                      <a:avLst/>
                                    </a:prstGeom>
                                  </pic:spPr>
                                </pic:pic>
                              </a:graphicData>
                            </a:graphic>
                          </wp:inline>
                        </w:drawing>
                      </w:r>
                    </w:p>
                  </w:txbxContent>
                </v:textbox>
                <w10:wrap type="square"/>
              </v:shape>
            </w:pict>
          </mc:Fallback>
        </mc:AlternateContent>
      </w:r>
      <w:r w:rsidR="00782B76" w:rsidRPr="00782B76">
        <w:rPr>
          <w:lang w:eastAsia="en-GB"/>
        </w:rPr>
        <w:t xml:space="preserve">Once you have created the group, you </w:t>
      </w:r>
      <w:r w:rsidR="00D447CD">
        <w:rPr>
          <w:lang w:eastAsia="en-GB"/>
        </w:rPr>
        <w:t xml:space="preserve">can </w:t>
      </w:r>
      <w:r w:rsidR="00782B76" w:rsidRPr="00782B76">
        <w:rPr>
          <w:lang w:eastAsia="en-GB"/>
        </w:rPr>
        <w:t xml:space="preserve">access a tab labelled "Manage members". </w:t>
      </w:r>
      <w:r w:rsidR="00D447CD">
        <w:rPr>
          <w:lang w:eastAsia="en-GB"/>
        </w:rPr>
        <w:t>In the search box enter the name of a member of staff, a student, or a module code</w:t>
      </w:r>
      <w:r w:rsidR="00782B76" w:rsidRPr="00782B76">
        <w:rPr>
          <w:lang w:eastAsia="en-GB"/>
        </w:rPr>
        <w:t>. If you are using a module code, all students under</w:t>
      </w:r>
      <w:r w:rsidR="00782B76" w:rsidRPr="00512EDE">
        <w:t xml:space="preserve"> that code will appear. You can pick particular students to add using the green cross next to each name, or you can use the "Add all" button to add everyone to the supervision group.</w:t>
      </w:r>
    </w:p>
    <w:p w14:paraId="0A4EEDB1" w14:textId="77777777" w:rsidR="00782B76" w:rsidRPr="00782B76" w:rsidRDefault="00782B76" w:rsidP="00782B76">
      <w:pPr>
        <w:spacing w:after="0" w:line="343" w:lineRule="atLeast"/>
        <w:rPr>
          <w:rFonts w:ascii="Helvetica" w:eastAsia="Times New Roman" w:hAnsi="Helvetica" w:cs="Helvetica"/>
          <w:color w:val="000000"/>
          <w:sz w:val="21"/>
          <w:szCs w:val="21"/>
          <w:lang w:eastAsia="en-GB"/>
        </w:rPr>
      </w:pPr>
    </w:p>
    <w:p w14:paraId="11015B9F" w14:textId="77777777" w:rsidR="00782B76" w:rsidRPr="00782B76" w:rsidRDefault="00782B76" w:rsidP="00782B76">
      <w:pPr>
        <w:spacing w:after="0" w:line="343" w:lineRule="atLeast"/>
        <w:rPr>
          <w:rFonts w:ascii="Helvetica" w:eastAsia="Times New Roman" w:hAnsi="Helvetica" w:cs="Helvetica"/>
          <w:color w:val="000000"/>
          <w:sz w:val="21"/>
          <w:szCs w:val="21"/>
          <w:lang w:eastAsia="en-GB"/>
        </w:rPr>
      </w:pPr>
    </w:p>
    <w:p w14:paraId="7C24AD14" w14:textId="3CF25425" w:rsidR="00782B76" w:rsidRPr="00782B76" w:rsidRDefault="00782B76" w:rsidP="00782B76">
      <w:pPr>
        <w:rPr>
          <w:lang w:eastAsia="en-GB"/>
        </w:rPr>
      </w:pPr>
      <w:r w:rsidRPr="00782B76">
        <w:rPr>
          <w:lang w:eastAsia="en-GB"/>
        </w:rPr>
        <w:t xml:space="preserve">Once members have been added to the group, </w:t>
      </w:r>
      <w:r w:rsidR="00D447CD">
        <w:rPr>
          <w:lang w:eastAsia="en-GB"/>
        </w:rPr>
        <w:t>it will</w:t>
      </w:r>
      <w:r w:rsidRPr="00782B76">
        <w:rPr>
          <w:lang w:eastAsia="en-GB"/>
        </w:rPr>
        <w:t xml:space="preserve"> </w:t>
      </w:r>
      <w:r w:rsidR="00D447CD">
        <w:rPr>
          <w:lang w:eastAsia="en-GB"/>
        </w:rPr>
        <w:t>be displayed</w:t>
      </w:r>
      <w:r w:rsidR="00A7593E">
        <w:rPr>
          <w:lang w:eastAsia="en-GB"/>
        </w:rPr>
        <w:t xml:space="preserve"> in a tab</w:t>
      </w:r>
      <w:r w:rsidRPr="00782B76">
        <w:rPr>
          <w:lang w:eastAsia="en-GB"/>
        </w:rPr>
        <w:t xml:space="preserve"> on the front page of </w:t>
      </w:r>
      <w:r w:rsidR="00D447CD">
        <w:rPr>
          <w:lang w:eastAsia="en-GB"/>
        </w:rPr>
        <w:t>eP</w:t>
      </w:r>
      <w:r w:rsidRPr="00782B76">
        <w:rPr>
          <w:lang w:eastAsia="en-GB"/>
        </w:rPr>
        <w:t>ortfolio. By clicking on the group, a popup box will appear that will allow you to see any items that have been shared with / by you over the last 14 days. You can also do the following:</w:t>
      </w:r>
    </w:p>
    <w:p w14:paraId="2610D06A" w14:textId="77777777" w:rsidR="001D46CA" w:rsidRPr="00D02CCB" w:rsidRDefault="00782B76" w:rsidP="00D02CCB">
      <w:pPr>
        <w:pStyle w:val="ListParagraph"/>
        <w:numPr>
          <w:ilvl w:val="0"/>
          <w:numId w:val="6"/>
        </w:numPr>
        <w:rPr>
          <w:color w:val="auto"/>
          <w:lang w:eastAsia="en-GB"/>
        </w:rPr>
      </w:pPr>
      <w:r w:rsidRPr="00D02CCB">
        <w:rPr>
          <w:color w:val="auto"/>
          <w:lang w:eastAsia="en-GB"/>
        </w:rPr>
        <w:t xml:space="preserve">View Group </w:t>
      </w:r>
    </w:p>
    <w:p w14:paraId="6E184334" w14:textId="77777777" w:rsidR="00782B76" w:rsidRPr="001D46CA" w:rsidRDefault="001D46CA" w:rsidP="001D46CA">
      <w:pPr>
        <w:ind w:left="720"/>
        <w:rPr>
          <w:lang w:eastAsia="en-GB"/>
        </w:rPr>
      </w:pPr>
      <w:r>
        <w:rPr>
          <w:lang w:eastAsia="en-GB"/>
        </w:rPr>
        <w:t>T</w:t>
      </w:r>
      <w:r w:rsidR="00782B76" w:rsidRPr="001D46CA">
        <w:rPr>
          <w:lang w:eastAsia="en-GB"/>
        </w:rPr>
        <w:t>his will allow you to see all the items that have been shared with and by group members. You can filter to view specific members and the items they have shared.</w:t>
      </w:r>
    </w:p>
    <w:p w14:paraId="33D713C8" w14:textId="77777777" w:rsidR="001D46CA" w:rsidRDefault="00782B76" w:rsidP="00782B76">
      <w:pPr>
        <w:pStyle w:val="ListParagraph"/>
        <w:numPr>
          <w:ilvl w:val="0"/>
          <w:numId w:val="6"/>
        </w:numPr>
        <w:rPr>
          <w:color w:val="auto"/>
          <w:lang w:eastAsia="en-GB"/>
        </w:rPr>
      </w:pPr>
      <w:r w:rsidRPr="00782B76">
        <w:rPr>
          <w:color w:val="auto"/>
          <w:lang w:eastAsia="en-GB"/>
        </w:rPr>
        <w:t xml:space="preserve">Create a Group Meeting </w:t>
      </w:r>
    </w:p>
    <w:p w14:paraId="5D1EBD17" w14:textId="77777777" w:rsidR="00782B76" w:rsidRPr="001D46CA" w:rsidRDefault="001D46CA" w:rsidP="001D46CA">
      <w:pPr>
        <w:ind w:left="720"/>
        <w:rPr>
          <w:lang w:eastAsia="en-GB"/>
        </w:rPr>
      </w:pPr>
      <w:r>
        <w:rPr>
          <w:lang w:eastAsia="en-GB"/>
        </w:rPr>
        <w:t>G</w:t>
      </w:r>
      <w:r w:rsidR="00782B76" w:rsidRPr="001D46CA">
        <w:rPr>
          <w:lang w:eastAsia="en-GB"/>
        </w:rPr>
        <w:t>roup meeting records can be created with all the group members</w:t>
      </w:r>
      <w:r w:rsidR="00AD3D9C">
        <w:rPr>
          <w:lang w:eastAsia="en-GB"/>
        </w:rPr>
        <w:t xml:space="preserve"> as attendees</w:t>
      </w:r>
      <w:r w:rsidR="00782B76" w:rsidRPr="001D46CA">
        <w:rPr>
          <w:lang w:eastAsia="en-GB"/>
        </w:rPr>
        <w:t>. This is only possible for groups of 15 or less.</w:t>
      </w:r>
    </w:p>
    <w:p w14:paraId="7F490899" w14:textId="77777777" w:rsidR="001D46CA" w:rsidRDefault="00782B76" w:rsidP="00782B76">
      <w:pPr>
        <w:pStyle w:val="ListParagraph"/>
        <w:numPr>
          <w:ilvl w:val="0"/>
          <w:numId w:val="6"/>
        </w:numPr>
        <w:rPr>
          <w:color w:val="auto"/>
          <w:lang w:eastAsia="en-GB"/>
        </w:rPr>
      </w:pPr>
      <w:r w:rsidRPr="00782B76">
        <w:rPr>
          <w:color w:val="auto"/>
          <w:lang w:eastAsia="en-GB"/>
        </w:rPr>
        <w:t xml:space="preserve">Create a Community </w:t>
      </w:r>
    </w:p>
    <w:p w14:paraId="2FDBCF58" w14:textId="77777777" w:rsidR="00782B76" w:rsidRPr="001D46CA" w:rsidRDefault="001D46CA" w:rsidP="001D46CA">
      <w:pPr>
        <w:ind w:left="720"/>
        <w:rPr>
          <w:lang w:eastAsia="en-GB"/>
        </w:rPr>
      </w:pPr>
      <w:r>
        <w:rPr>
          <w:lang w:eastAsia="en-GB"/>
        </w:rPr>
        <w:t>T</w:t>
      </w:r>
      <w:r w:rsidR="00782B76" w:rsidRPr="001D46CA">
        <w:rPr>
          <w:lang w:eastAsia="en-GB"/>
        </w:rPr>
        <w:t xml:space="preserve">his will create a community with all group members </w:t>
      </w:r>
      <w:r w:rsidR="00AD3D9C">
        <w:rPr>
          <w:lang w:eastAsia="en-GB"/>
        </w:rPr>
        <w:t xml:space="preserve">automatically enrolled </w:t>
      </w:r>
      <w:r w:rsidR="00782B76" w:rsidRPr="001D46CA">
        <w:rPr>
          <w:lang w:eastAsia="en-GB"/>
        </w:rPr>
        <w:t xml:space="preserve">into it. </w:t>
      </w:r>
      <w:r w:rsidR="00AB38A5">
        <w:rPr>
          <w:lang w:eastAsia="en-GB"/>
        </w:rPr>
        <w:t xml:space="preserve">This will facilitate sharing between members (see separate help documentation for </w:t>
      </w:r>
      <w:r w:rsidR="00A27218">
        <w:rPr>
          <w:lang w:eastAsia="en-GB"/>
        </w:rPr>
        <w:t>Communities</w:t>
      </w:r>
      <w:r w:rsidR="00AB38A5">
        <w:rPr>
          <w:lang w:eastAsia="en-GB"/>
        </w:rPr>
        <w:t xml:space="preserve">). </w:t>
      </w:r>
      <w:r w:rsidR="00782B76" w:rsidRPr="001D46CA">
        <w:rPr>
          <w:lang w:eastAsia="en-GB"/>
        </w:rPr>
        <w:t>Group members will be able to remove themselves from the community if they wish to.</w:t>
      </w:r>
    </w:p>
    <w:p w14:paraId="1EAE1CE4" w14:textId="77777777" w:rsidR="00782B76" w:rsidRDefault="00782B76" w:rsidP="00782B76">
      <w:pPr>
        <w:pStyle w:val="ListParagraph"/>
        <w:numPr>
          <w:ilvl w:val="0"/>
          <w:numId w:val="6"/>
        </w:numPr>
        <w:rPr>
          <w:color w:val="auto"/>
          <w:lang w:eastAsia="en-GB"/>
        </w:rPr>
      </w:pPr>
      <w:r w:rsidRPr="00782B76">
        <w:rPr>
          <w:color w:val="auto"/>
          <w:lang w:eastAsia="en-GB"/>
        </w:rPr>
        <w:t>Send an email to the group members</w:t>
      </w:r>
    </w:p>
    <w:p w14:paraId="189719F7" w14:textId="77777777" w:rsidR="00D02CCB" w:rsidRDefault="00D02CCB" w:rsidP="00D02CCB">
      <w:pPr>
        <w:pStyle w:val="ListParagraph"/>
        <w:rPr>
          <w:lang w:eastAsia="en-GB"/>
        </w:rPr>
      </w:pPr>
    </w:p>
    <w:p w14:paraId="77CBE8FA" w14:textId="77777777" w:rsidR="00F6035F" w:rsidRDefault="0058007F">
      <w:pPr>
        <w:rPr>
          <w:rFonts w:ascii="Arial" w:eastAsiaTheme="majorEastAsia" w:hAnsi="Arial" w:cstheme="majorBidi"/>
          <w:b/>
          <w:bCs/>
          <w:iCs/>
          <w:noProof/>
          <w:sz w:val="24"/>
          <w:lang w:eastAsia="en-GB"/>
        </w:rPr>
      </w:pPr>
      <w:r w:rsidRPr="00F6035F">
        <w:rPr>
          <w:noProof/>
          <w:lang w:eastAsia="en-GB"/>
        </w:rPr>
        <mc:AlternateContent>
          <mc:Choice Requires="wps">
            <w:drawing>
              <wp:anchor distT="0" distB="0" distL="114300" distR="114300" simplePos="0" relativeHeight="251669504" behindDoc="0" locked="0" layoutInCell="1" allowOverlap="1" wp14:anchorId="6C6505AC" wp14:editId="7A97828E">
                <wp:simplePos x="0" y="0"/>
                <wp:positionH relativeFrom="column">
                  <wp:align>center</wp:align>
                </wp:positionH>
                <wp:positionV relativeFrom="paragraph">
                  <wp:posOffset>0</wp:posOffset>
                </wp:positionV>
                <wp:extent cx="3660775" cy="108585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0775" cy="1085850"/>
                        </a:xfrm>
                        <a:prstGeom prst="rect">
                          <a:avLst/>
                        </a:prstGeom>
                        <a:solidFill>
                          <a:srgbClr val="FFFFFF"/>
                        </a:solidFill>
                        <a:ln w="9525">
                          <a:noFill/>
                          <a:miter lim="800000"/>
                          <a:headEnd/>
                          <a:tailEnd/>
                        </a:ln>
                      </wps:spPr>
                      <wps:txbx>
                        <w:txbxContent>
                          <w:p w14:paraId="757B1C0C" w14:textId="1155955D" w:rsidR="00AB38A5" w:rsidRDefault="00AB38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505AC" id="_x0000_s1029" type="#_x0000_t202" style="position:absolute;margin-left:0;margin-top:0;width:288.25pt;height:85.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" stroked="f">
                <v:textbox>
                  <w:txbxContent>
                    <w:p w14:paraId="757B1C0C" w14:textId="1155955D" w:rsidR="00AB38A5" w:rsidRDefault="00AB38A5"/>
                  </w:txbxContent>
                </v:textbox>
              </v:shape>
            </w:pict>
          </mc:Fallback>
        </mc:AlternateContent>
      </w:r>
      <w:r w:rsidR="00F6035F">
        <w:rPr>
          <w:lang w:eastAsia="en-GB"/>
        </w:rPr>
        <w:br w:type="page"/>
      </w:r>
    </w:p>
    <w:p w14:paraId="64B5AD43" w14:textId="77777777" w:rsidR="00532C6B" w:rsidRDefault="00D02CCB" w:rsidP="00D02CCB">
      <w:pPr>
        <w:pStyle w:val="Heading4"/>
        <w:rPr>
          <w:lang w:eastAsia="en-GB"/>
        </w:rPr>
      </w:pPr>
      <w:r>
        <w:rPr>
          <w:lang w:eastAsia="en-GB"/>
        </w:rPr>
        <w:lastRenderedPageBreak/>
        <w:t>Sharing</w:t>
      </w:r>
    </w:p>
    <w:p w14:paraId="28C4D9A7" w14:textId="77777777" w:rsidR="00D02CCB" w:rsidRDefault="00314D9D" w:rsidP="00314D9D">
      <w:pPr>
        <w:rPr>
          <w:lang w:eastAsia="en-GB"/>
        </w:rPr>
      </w:pPr>
      <w:r w:rsidRPr="00314D9D">
        <w:rPr>
          <w:noProof/>
          <w:lang w:eastAsia="en-GB"/>
        </w:rPr>
        <mc:AlternateContent>
          <mc:Choice Requires="wps">
            <w:drawing>
              <wp:anchor distT="0" distB="0" distL="114300" distR="114300" simplePos="0" relativeHeight="251667456" behindDoc="0" locked="0" layoutInCell="1" allowOverlap="1" wp14:anchorId="21787128" wp14:editId="2499D0D8">
                <wp:simplePos x="0" y="0"/>
                <wp:positionH relativeFrom="column">
                  <wp:posOffset>2466975</wp:posOffset>
                </wp:positionH>
                <wp:positionV relativeFrom="paragraph">
                  <wp:posOffset>571500</wp:posOffset>
                </wp:positionV>
                <wp:extent cx="3733800" cy="165735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657350"/>
                        </a:xfrm>
                        <a:prstGeom prst="rect">
                          <a:avLst/>
                        </a:prstGeom>
                        <a:solidFill>
                          <a:srgbClr val="FFFFFF"/>
                        </a:solidFill>
                        <a:ln w="9525">
                          <a:noFill/>
                          <a:miter lim="800000"/>
                          <a:headEnd/>
                          <a:tailEnd/>
                        </a:ln>
                      </wps:spPr>
                      <wps:txbx>
                        <w:txbxContent>
                          <w:p w14:paraId="2595AFDB" w14:textId="1460AB9B" w:rsidR="00AB38A5" w:rsidRDefault="00B022F4">
                            <w:r>
                              <w:rPr>
                                <w:noProof/>
                                <w:lang w:eastAsia="en-GB"/>
                              </w:rPr>
                              <w:drawing>
                                <wp:inline distT="0" distB="0" distL="0" distR="0" wp14:anchorId="5BA40D15" wp14:editId="3F96CC2D">
                                  <wp:extent cx="3296285" cy="155702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96285" cy="15570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87128" id="_x0000_s1030" type="#_x0000_t202" style="position:absolute;margin-left:194.25pt;margin-top:45pt;width:294pt;height: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" stroked="f">
                <v:textbox>
                  <w:txbxContent>
                    <w:p w14:paraId="2595AFDB" w14:textId="1460AB9B" w:rsidR="00AB38A5" w:rsidRDefault="00B022F4">
                      <w:r>
                        <w:rPr>
                          <w:noProof/>
                          <w:lang w:eastAsia="en-GB"/>
                        </w:rPr>
                        <w:drawing>
                          <wp:inline distT="0" distB="0" distL="0" distR="0" wp14:anchorId="5BA40D15" wp14:editId="3F96CC2D">
                            <wp:extent cx="3296285" cy="155702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96285" cy="1557020"/>
                                    </a:xfrm>
                                    <a:prstGeom prst="rect">
                                      <a:avLst/>
                                    </a:prstGeom>
                                  </pic:spPr>
                                </pic:pic>
                              </a:graphicData>
                            </a:graphic>
                          </wp:inline>
                        </w:drawing>
                      </w:r>
                    </w:p>
                  </w:txbxContent>
                </v:textbox>
                <w10:wrap type="square"/>
              </v:shape>
            </w:pict>
          </mc:Fallback>
        </mc:AlternateContent>
      </w:r>
      <w:r w:rsidR="00D02CCB">
        <w:rPr>
          <w:lang w:eastAsia="en-GB"/>
        </w:rPr>
        <w:t xml:space="preserve">Once the supervision group has been created, it will appear in the share areas in all </w:t>
      </w:r>
      <w:r>
        <w:rPr>
          <w:lang w:eastAsia="en-GB"/>
        </w:rPr>
        <w:t>members’</w:t>
      </w:r>
      <w:r w:rsidR="00D02CCB">
        <w:rPr>
          <w:lang w:eastAsia="en-GB"/>
        </w:rPr>
        <w:t xml:space="preserve"> ePortfolios.  </w:t>
      </w:r>
      <w:r>
        <w:rPr>
          <w:lang w:eastAsia="en-GB"/>
        </w:rPr>
        <w:t>Supervisors will have the share name they gave to the group, while members will have the alt title share name in their ePortfolio. If the box is ticked, that part of the ePortfolio will be shared with the supervisor / students. If the staff member shares with the group, all the group members will be able to see the shared item. If the student shares with the supervision group, only the supervisor will be able to see the shared item.</w:t>
      </w:r>
    </w:p>
    <w:p w14:paraId="22DEAE3E" w14:textId="77777777" w:rsidR="008E0660" w:rsidRDefault="008E0660" w:rsidP="00314D9D">
      <w:pPr>
        <w:rPr>
          <w:lang w:eastAsia="en-GB"/>
        </w:rPr>
      </w:pPr>
    </w:p>
    <w:p w14:paraId="53CF3A71" w14:textId="398753FA" w:rsidR="008E0660" w:rsidRDefault="008E0660" w:rsidP="00314D9D">
      <w:pPr>
        <w:rPr>
          <w:lang w:eastAsia="en-GB"/>
        </w:rPr>
      </w:pPr>
      <w:r>
        <w:rPr>
          <w:lang w:eastAsia="en-GB"/>
        </w:rPr>
        <w:t xml:space="preserve">For additional support information relating to supervision groups, please access our Frequently Asked Questions section at </w:t>
      </w:r>
      <w:hyperlink r:id="rId10" w:history="1">
        <w:r w:rsidR="00B0604D" w:rsidRPr="00B0604D">
          <w:rPr>
            <w:rStyle w:val="Hyperlink"/>
            <w:i w:val="0"/>
            <w:lang w:eastAsia="en-GB"/>
          </w:rPr>
          <w:t>https://portfolio.ncl.ac.uk/help/supervisiongroupsfaq</w:t>
        </w:r>
      </w:hyperlink>
    </w:p>
    <w:p w14:paraId="3D69B62B" w14:textId="0BD12DEF" w:rsidR="00B0604D" w:rsidRDefault="00B0604D" w:rsidP="00314D9D">
      <w:pPr>
        <w:rPr>
          <w:lang w:eastAsia="en-GB"/>
        </w:rPr>
      </w:pPr>
      <w:r>
        <w:rPr>
          <w:lang w:eastAsia="en-GB"/>
        </w:rPr>
        <w:t xml:space="preserve">You can receive further training with a </w:t>
      </w:r>
      <w:r w:rsidR="002211B9">
        <w:rPr>
          <w:lang w:eastAsia="en-GB"/>
        </w:rPr>
        <w:t xml:space="preserve">Supervision Group </w:t>
      </w:r>
      <w:r>
        <w:rPr>
          <w:lang w:eastAsia="en-GB"/>
        </w:rPr>
        <w:t xml:space="preserve">webinar run by LTDS. You can find out more details about this here: </w:t>
      </w:r>
      <w:hyperlink r:id="rId11" w:history="1">
        <w:r w:rsidRPr="00B0604D">
          <w:rPr>
            <w:rStyle w:val="Hyperlink"/>
            <w:i w:val="0"/>
            <w:lang w:eastAsia="en-GB"/>
          </w:rPr>
          <w:t>http://www.ncl.ac.uk/ltds/about/training/ePortfolio/workshops/supervisiongroups/</w:t>
        </w:r>
      </w:hyperlink>
    </w:p>
    <w:p w14:paraId="2D5C2619" w14:textId="77777777" w:rsidR="00B0604D" w:rsidRDefault="00B0604D" w:rsidP="00314D9D">
      <w:pPr>
        <w:rPr>
          <w:lang w:eastAsia="en-GB"/>
        </w:rPr>
      </w:pPr>
    </w:p>
    <w:p w14:paraId="3A2DEFE8" w14:textId="68C9A184" w:rsidR="00B0604D" w:rsidRDefault="00B0604D" w:rsidP="00314D9D">
      <w:pPr>
        <w:rPr>
          <w:lang w:eastAsia="en-GB"/>
        </w:rPr>
      </w:pPr>
      <w:r>
        <w:rPr>
          <w:lang w:eastAsia="en-GB"/>
        </w:rPr>
        <w:t xml:space="preserve"> </w:t>
      </w:r>
      <w:bookmarkStart w:id="0" w:name="_GoBack"/>
      <w:bookmarkEnd w:id="0"/>
    </w:p>
    <w:p w14:paraId="5001EA8D" w14:textId="77777777" w:rsidR="00314D9D" w:rsidRPr="00D02CCB" w:rsidRDefault="00314D9D" w:rsidP="00314D9D">
      <w:pPr>
        <w:rPr>
          <w:lang w:eastAsia="en-GB"/>
        </w:rPr>
      </w:pPr>
    </w:p>
    <w:sectPr w:rsidR="00314D9D" w:rsidRPr="00D02C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3E05D18"/>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A3D259CE"/>
    <w:lvl w:ilvl="0">
      <w:start w:val="1"/>
      <w:numFmt w:val="bullet"/>
      <w:pStyle w:val="ListBullet2"/>
      <w:lvlText w:val=""/>
      <w:lvlJc w:val="left"/>
      <w:pPr>
        <w:tabs>
          <w:tab w:val="num" w:pos="567"/>
        </w:tabs>
        <w:ind w:left="567" w:hanging="283"/>
      </w:pPr>
      <w:rPr>
        <w:rFonts w:ascii="Symbol" w:hAnsi="Symbol" w:hint="default"/>
      </w:rPr>
    </w:lvl>
  </w:abstractNum>
  <w:abstractNum w:abstractNumId="2" w15:restartNumberingAfterBreak="0">
    <w:nsid w:val="FFFFFF88"/>
    <w:multiLevelType w:val="singleLevel"/>
    <w:tmpl w:val="22FA53BA"/>
    <w:lvl w:ilvl="0">
      <w:start w:val="1"/>
      <w:numFmt w:val="decimal"/>
      <w:pStyle w:val="ListNumber"/>
      <w:lvlText w:val="%1."/>
      <w:lvlJc w:val="left"/>
      <w:pPr>
        <w:tabs>
          <w:tab w:val="num" w:pos="360"/>
        </w:tabs>
        <w:ind w:left="360" w:hanging="360"/>
      </w:pPr>
      <w:rPr>
        <w:rFonts w:ascii="Arial" w:eastAsiaTheme="minorEastAsia" w:hAnsi="Arial" w:cstheme="minorBidi"/>
      </w:rPr>
    </w:lvl>
  </w:abstractNum>
  <w:abstractNum w:abstractNumId="3" w15:restartNumberingAfterBreak="0">
    <w:nsid w:val="FFFFFF89"/>
    <w:multiLevelType w:val="singleLevel"/>
    <w:tmpl w:val="80E2EB52"/>
    <w:lvl w:ilvl="0">
      <w:start w:val="1"/>
      <w:numFmt w:val="bullet"/>
      <w:pStyle w:val="ListBullet"/>
      <w:lvlText w:val=""/>
      <w:lvlJc w:val="left"/>
      <w:pPr>
        <w:tabs>
          <w:tab w:val="num" w:pos="284"/>
        </w:tabs>
        <w:ind w:left="284" w:hanging="284"/>
      </w:pPr>
      <w:rPr>
        <w:rFonts w:ascii="Symbol" w:hAnsi="Symbol" w:hint="default"/>
      </w:rPr>
    </w:lvl>
  </w:abstractNum>
  <w:abstractNum w:abstractNumId="4" w15:restartNumberingAfterBreak="0">
    <w:nsid w:val="16380A5F"/>
    <w:multiLevelType w:val="hybridMultilevel"/>
    <w:tmpl w:val="1A2C4BAC"/>
    <w:lvl w:ilvl="0" w:tplc="89CAAC00">
      <w:start w:val="1"/>
      <w:numFmt w:val="bullet"/>
      <w:pStyle w:val="TableBullet"/>
      <w:lvlText w:val=""/>
      <w:lvlJc w:val="left"/>
      <w:pPr>
        <w:tabs>
          <w:tab w:val="num" w:pos="227"/>
        </w:tabs>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593557"/>
    <w:multiLevelType w:val="hybridMultilevel"/>
    <w:tmpl w:val="4D8083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544CBD"/>
    <w:multiLevelType w:val="hybridMultilevel"/>
    <w:tmpl w:val="79FE9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C43472"/>
    <w:multiLevelType w:val="multilevel"/>
    <w:tmpl w:val="5A689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215257"/>
    <w:multiLevelType w:val="hybridMultilevel"/>
    <w:tmpl w:val="1A50D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611722"/>
    <w:multiLevelType w:val="multilevel"/>
    <w:tmpl w:val="5F689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F63D2F"/>
    <w:multiLevelType w:val="multilevel"/>
    <w:tmpl w:val="0EE2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9"/>
  </w:num>
  <w:num w:numId="4">
    <w:abstractNumId w:val="10"/>
  </w:num>
  <w:num w:numId="5">
    <w:abstractNumId w:val="7"/>
  </w:num>
  <w:num w:numId="6">
    <w:abstractNumId w:val="6"/>
  </w:num>
  <w:num w:numId="7">
    <w:abstractNumId w:val="4"/>
  </w:num>
  <w:num w:numId="8">
    <w:abstractNumId w:val="3"/>
  </w:num>
  <w:num w:numId="9">
    <w:abstractNumId w:val="3"/>
  </w:num>
  <w:num w:numId="10">
    <w:abstractNumId w:val="2"/>
  </w:num>
  <w:num w:numId="11">
    <w:abstractNumId w:val="2"/>
  </w:num>
  <w:num w:numId="12">
    <w:abstractNumId w:val="1"/>
  </w:num>
  <w:num w:numId="13">
    <w:abstractNumId w:val="1"/>
  </w:num>
  <w:num w:numId="14">
    <w:abstractNumId w:val="0"/>
  </w:num>
  <w:num w:numId="15">
    <w:abstractNumId w:val="0"/>
  </w:num>
  <w:num w:numId="16">
    <w:abstractNumId w:val="4"/>
  </w:num>
  <w:num w:numId="17">
    <w:abstractNumId w:val="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FC4"/>
    <w:rsid w:val="001378D3"/>
    <w:rsid w:val="00152927"/>
    <w:rsid w:val="0016008B"/>
    <w:rsid w:val="001D46CA"/>
    <w:rsid w:val="002211B9"/>
    <w:rsid w:val="00314D9D"/>
    <w:rsid w:val="0036263A"/>
    <w:rsid w:val="003C51CA"/>
    <w:rsid w:val="0041578F"/>
    <w:rsid w:val="00421FC4"/>
    <w:rsid w:val="004710E1"/>
    <w:rsid w:val="004907BC"/>
    <w:rsid w:val="005116A3"/>
    <w:rsid w:val="00512EDE"/>
    <w:rsid w:val="00532C6B"/>
    <w:rsid w:val="0058007F"/>
    <w:rsid w:val="005A5297"/>
    <w:rsid w:val="005E0C4A"/>
    <w:rsid w:val="006A283D"/>
    <w:rsid w:val="00717D47"/>
    <w:rsid w:val="00782B76"/>
    <w:rsid w:val="007B6F3D"/>
    <w:rsid w:val="00806C06"/>
    <w:rsid w:val="008075FC"/>
    <w:rsid w:val="00850BD9"/>
    <w:rsid w:val="008C03D2"/>
    <w:rsid w:val="008E0660"/>
    <w:rsid w:val="00A27218"/>
    <w:rsid w:val="00A7593E"/>
    <w:rsid w:val="00AB38A5"/>
    <w:rsid w:val="00AD05EE"/>
    <w:rsid w:val="00AD3D9C"/>
    <w:rsid w:val="00B022F4"/>
    <w:rsid w:val="00B0604D"/>
    <w:rsid w:val="00C02B67"/>
    <w:rsid w:val="00CB140D"/>
    <w:rsid w:val="00D02CCB"/>
    <w:rsid w:val="00D447CD"/>
    <w:rsid w:val="00DA5075"/>
    <w:rsid w:val="00E309E0"/>
    <w:rsid w:val="00E612DD"/>
    <w:rsid w:val="00F0015E"/>
    <w:rsid w:val="00F6035F"/>
    <w:rsid w:val="00F772D8"/>
    <w:rsid w:val="00F86823"/>
    <w:rsid w:val="00FD0F14"/>
    <w:rsid w:val="00FD2521"/>
    <w:rsid w:val="00FF76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90B0BA"/>
  <w15:docId w15:val="{6678F8DD-22B4-41C1-8BC6-F016D08EC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B76"/>
    <w:rPr>
      <w:rFonts w:eastAsiaTheme="minorHAnsi"/>
    </w:rPr>
  </w:style>
  <w:style w:type="paragraph" w:styleId="Heading1">
    <w:name w:val="heading 1"/>
    <w:next w:val="Heading2"/>
    <w:link w:val="Heading1Char"/>
    <w:uiPriority w:val="9"/>
    <w:qFormat/>
    <w:rsid w:val="00782B76"/>
    <w:pPr>
      <w:keepNext/>
      <w:keepLines/>
      <w:pageBreakBefore/>
      <w:spacing w:before="480" w:after="320" w:line="240" w:lineRule="auto"/>
      <w:outlineLvl w:val="0"/>
    </w:pPr>
    <w:rPr>
      <w:rFonts w:ascii="Arial" w:eastAsiaTheme="majorEastAsia" w:hAnsi="Arial" w:cstheme="majorBidi"/>
      <w:b/>
      <w:bCs/>
      <w:color w:val="17365D" w:themeColor="text2" w:themeShade="BF"/>
      <w:sz w:val="40"/>
      <w:szCs w:val="28"/>
    </w:rPr>
  </w:style>
  <w:style w:type="paragraph" w:styleId="Heading2">
    <w:name w:val="heading 2"/>
    <w:basedOn w:val="Heading1"/>
    <w:next w:val="Heading3"/>
    <w:link w:val="Heading2Char"/>
    <w:uiPriority w:val="9"/>
    <w:unhideWhenUsed/>
    <w:qFormat/>
    <w:rsid w:val="00782B76"/>
    <w:pPr>
      <w:pageBreakBefore w:val="0"/>
      <w:spacing w:before="240" w:after="240"/>
      <w:outlineLvl w:val="1"/>
    </w:pPr>
    <w:rPr>
      <w:bCs w:val="0"/>
      <w:color w:val="auto"/>
      <w:sz w:val="32"/>
      <w:szCs w:val="26"/>
    </w:rPr>
  </w:style>
  <w:style w:type="paragraph" w:styleId="Heading3">
    <w:name w:val="heading 3"/>
    <w:basedOn w:val="Heading2"/>
    <w:next w:val="BodyText"/>
    <w:link w:val="Heading3Char"/>
    <w:uiPriority w:val="9"/>
    <w:unhideWhenUsed/>
    <w:qFormat/>
    <w:rsid w:val="00782B76"/>
    <w:pPr>
      <w:spacing w:after="120"/>
      <w:outlineLvl w:val="2"/>
    </w:pPr>
    <w:rPr>
      <w:bCs/>
      <w:i/>
      <w:sz w:val="28"/>
    </w:rPr>
  </w:style>
  <w:style w:type="paragraph" w:styleId="Heading4">
    <w:name w:val="heading 4"/>
    <w:basedOn w:val="TOC3"/>
    <w:next w:val="BodyText"/>
    <w:link w:val="Heading4Char"/>
    <w:uiPriority w:val="9"/>
    <w:unhideWhenUsed/>
    <w:qFormat/>
    <w:rsid w:val="00782B76"/>
    <w:pPr>
      <w:keepNext/>
      <w:keepLines/>
      <w:tabs>
        <w:tab w:val="right" w:leader="dot" w:pos="9628"/>
      </w:tabs>
      <w:spacing w:before="120" w:after="120" w:line="240" w:lineRule="auto"/>
      <w:ind w:left="0"/>
      <w:outlineLvl w:val="3"/>
    </w:pPr>
    <w:rPr>
      <w:rFonts w:ascii="Arial" w:eastAsiaTheme="majorEastAsia" w:hAnsi="Arial" w:cstheme="majorBidi"/>
      <w:b/>
      <w:bCs/>
      <w:iCs/>
      <w:noProof/>
      <w:sz w:val="24"/>
    </w:rPr>
  </w:style>
  <w:style w:type="paragraph" w:styleId="Heading5">
    <w:name w:val="heading 5"/>
    <w:basedOn w:val="Heading4"/>
    <w:next w:val="BodyText"/>
    <w:link w:val="Heading5Char"/>
    <w:uiPriority w:val="9"/>
    <w:unhideWhenUsed/>
    <w:qFormat/>
    <w:rsid w:val="00782B76"/>
    <w:pPr>
      <w:outlineLvl w:val="4"/>
    </w:pPr>
    <w:rPr>
      <w:b w:val="0"/>
      <w:i/>
      <w:sz w:val="22"/>
    </w:rPr>
  </w:style>
  <w:style w:type="paragraph" w:styleId="Heading6">
    <w:name w:val="heading 6"/>
    <w:basedOn w:val="Normal"/>
    <w:next w:val="Normal"/>
    <w:link w:val="Heading6Char"/>
    <w:uiPriority w:val="9"/>
    <w:unhideWhenUsed/>
    <w:rsid w:val="00782B76"/>
    <w:pPr>
      <w:keepNext/>
      <w:keepLines/>
      <w:spacing w:before="200" w:after="0"/>
      <w:outlineLvl w:val="5"/>
    </w:pPr>
    <w:rPr>
      <w:rFonts w:ascii="Arial" w:eastAsiaTheme="majorEastAsia" w:hAnsi="Arial" w:cstheme="majorBidi"/>
      <w:i/>
      <w:iCs/>
      <w:color w:val="000000"/>
    </w:rPr>
  </w:style>
  <w:style w:type="paragraph" w:styleId="Heading7">
    <w:name w:val="heading 7"/>
    <w:basedOn w:val="Normal"/>
    <w:next w:val="Normal"/>
    <w:link w:val="Heading7Char"/>
    <w:uiPriority w:val="9"/>
    <w:semiHidden/>
    <w:unhideWhenUsed/>
    <w:rsid w:val="00782B76"/>
    <w:pPr>
      <w:keepNext/>
      <w:keepLines/>
      <w:spacing w:before="200" w:after="0"/>
      <w:outlineLvl w:val="6"/>
    </w:pPr>
    <w:rPr>
      <w:rFonts w:ascii="Arial" w:eastAsiaTheme="majorEastAsia" w:hAnsi="Arial" w:cstheme="majorBidi"/>
      <w:i/>
      <w:iCs/>
      <w:color w:val="283138"/>
    </w:rPr>
  </w:style>
  <w:style w:type="paragraph" w:styleId="Heading8">
    <w:name w:val="heading 8"/>
    <w:basedOn w:val="Normal"/>
    <w:next w:val="Normal"/>
    <w:link w:val="Heading8Char"/>
    <w:uiPriority w:val="9"/>
    <w:semiHidden/>
    <w:unhideWhenUsed/>
    <w:rsid w:val="00782B76"/>
    <w:pPr>
      <w:keepNext/>
      <w:keepLines/>
      <w:spacing w:before="200" w:after="0"/>
      <w:outlineLvl w:val="7"/>
    </w:pPr>
    <w:rPr>
      <w:rFonts w:ascii="Arial" w:eastAsiaTheme="majorEastAsia" w:hAnsi="Arial" w:cstheme="majorBidi"/>
      <w:color w:val="000000"/>
      <w:sz w:val="20"/>
      <w:szCs w:val="20"/>
    </w:rPr>
  </w:style>
  <w:style w:type="paragraph" w:styleId="Heading9">
    <w:name w:val="heading 9"/>
    <w:basedOn w:val="Normal"/>
    <w:next w:val="Normal"/>
    <w:link w:val="Heading9Char"/>
    <w:uiPriority w:val="9"/>
    <w:semiHidden/>
    <w:unhideWhenUsed/>
    <w:qFormat/>
    <w:rsid w:val="00782B7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782B76"/>
    <w:pPr>
      <w:spacing w:line="240" w:lineRule="auto"/>
      <w:ind w:left="720" w:hanging="288"/>
      <w:contextualSpacing/>
    </w:pPr>
    <w:rPr>
      <w:color w:val="1F497D" w:themeColor="text2"/>
    </w:rPr>
  </w:style>
  <w:style w:type="character" w:customStyle="1" w:styleId="Heading1Char">
    <w:name w:val="Heading 1 Char"/>
    <w:basedOn w:val="DefaultParagraphFont"/>
    <w:link w:val="Heading1"/>
    <w:uiPriority w:val="9"/>
    <w:rsid w:val="00782B76"/>
    <w:rPr>
      <w:rFonts w:ascii="Arial" w:eastAsiaTheme="majorEastAsia" w:hAnsi="Arial" w:cstheme="majorBidi"/>
      <w:b/>
      <w:bCs/>
      <w:color w:val="17365D" w:themeColor="text2" w:themeShade="BF"/>
      <w:sz w:val="40"/>
      <w:szCs w:val="28"/>
    </w:rPr>
  </w:style>
  <w:style w:type="character" w:customStyle="1" w:styleId="Heading2Char">
    <w:name w:val="Heading 2 Char"/>
    <w:basedOn w:val="DefaultParagraphFont"/>
    <w:link w:val="Heading2"/>
    <w:uiPriority w:val="9"/>
    <w:rsid w:val="00782B76"/>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782B76"/>
    <w:rPr>
      <w:rFonts w:ascii="Arial" w:eastAsiaTheme="majorEastAsia" w:hAnsi="Arial" w:cstheme="majorBidi"/>
      <w:b/>
      <w:bCs/>
      <w:i/>
      <w:sz w:val="28"/>
      <w:szCs w:val="26"/>
    </w:rPr>
  </w:style>
  <w:style w:type="character" w:customStyle="1" w:styleId="Heading4Char">
    <w:name w:val="Heading 4 Char"/>
    <w:basedOn w:val="DefaultParagraphFont"/>
    <w:link w:val="Heading4"/>
    <w:uiPriority w:val="9"/>
    <w:rsid w:val="00782B76"/>
    <w:rPr>
      <w:rFonts w:ascii="Arial" w:eastAsiaTheme="majorEastAsia" w:hAnsi="Arial" w:cstheme="majorBidi"/>
      <w:b/>
      <w:bCs/>
      <w:iCs/>
      <w:noProof/>
      <w:sz w:val="24"/>
    </w:rPr>
  </w:style>
  <w:style w:type="character" w:customStyle="1" w:styleId="Heading5Char">
    <w:name w:val="Heading 5 Char"/>
    <w:basedOn w:val="DefaultParagraphFont"/>
    <w:link w:val="Heading5"/>
    <w:uiPriority w:val="9"/>
    <w:rsid w:val="00782B76"/>
    <w:rPr>
      <w:rFonts w:ascii="Arial" w:eastAsiaTheme="majorEastAsia" w:hAnsi="Arial" w:cstheme="majorBidi"/>
      <w:bCs/>
      <w:i/>
      <w:iCs/>
      <w:noProof/>
    </w:rPr>
  </w:style>
  <w:style w:type="character" w:customStyle="1" w:styleId="Heading6Char">
    <w:name w:val="Heading 6 Char"/>
    <w:link w:val="Heading6"/>
    <w:uiPriority w:val="9"/>
    <w:rsid w:val="00782B76"/>
    <w:rPr>
      <w:rFonts w:ascii="Arial" w:eastAsiaTheme="majorEastAsia" w:hAnsi="Arial" w:cstheme="majorBidi"/>
      <w:i/>
      <w:iCs/>
      <w:color w:val="000000"/>
    </w:rPr>
  </w:style>
  <w:style w:type="character" w:customStyle="1" w:styleId="Heading7Char">
    <w:name w:val="Heading 7 Char"/>
    <w:link w:val="Heading7"/>
    <w:uiPriority w:val="9"/>
    <w:semiHidden/>
    <w:rsid w:val="00782B76"/>
    <w:rPr>
      <w:rFonts w:ascii="Arial" w:eastAsiaTheme="majorEastAsia" w:hAnsi="Arial" w:cstheme="majorBidi"/>
      <w:i/>
      <w:iCs/>
      <w:color w:val="283138"/>
    </w:rPr>
  </w:style>
  <w:style w:type="character" w:customStyle="1" w:styleId="Heading8Char">
    <w:name w:val="Heading 8 Char"/>
    <w:link w:val="Heading8"/>
    <w:uiPriority w:val="9"/>
    <w:semiHidden/>
    <w:rsid w:val="00782B76"/>
    <w:rPr>
      <w:rFonts w:ascii="Arial" w:eastAsiaTheme="majorEastAsia" w:hAnsi="Arial" w:cstheme="majorBidi"/>
      <w:color w:val="000000"/>
      <w:sz w:val="20"/>
      <w:szCs w:val="20"/>
    </w:rPr>
  </w:style>
  <w:style w:type="character" w:customStyle="1" w:styleId="Heading9Char">
    <w:name w:val="Heading 9 Char"/>
    <w:link w:val="Heading9"/>
    <w:uiPriority w:val="9"/>
    <w:semiHidden/>
    <w:rsid w:val="00782B76"/>
    <w:rPr>
      <w:rFonts w:asciiTheme="majorHAnsi" w:eastAsiaTheme="majorEastAsia" w:hAnsiTheme="majorHAnsi" w:cstheme="majorBidi"/>
      <w:i/>
      <w:iCs/>
      <w:color w:val="404040" w:themeColor="text1" w:themeTint="BF"/>
      <w:sz w:val="20"/>
      <w:szCs w:val="20"/>
    </w:rPr>
  </w:style>
  <w:style w:type="paragraph" w:styleId="Caption">
    <w:name w:val="caption"/>
    <w:basedOn w:val="BodyText"/>
    <w:next w:val="BodyText"/>
    <w:uiPriority w:val="35"/>
    <w:semiHidden/>
    <w:unhideWhenUsed/>
    <w:qFormat/>
    <w:rsid w:val="00782B76"/>
    <w:pPr>
      <w:keepNext/>
    </w:pPr>
    <w:rPr>
      <w:bCs/>
      <w:i/>
      <w:sz w:val="20"/>
      <w:szCs w:val="18"/>
    </w:rPr>
  </w:style>
  <w:style w:type="paragraph" w:styleId="Title">
    <w:name w:val="Title"/>
    <w:basedOn w:val="Normal"/>
    <w:next w:val="Normal"/>
    <w:link w:val="TitleChar"/>
    <w:uiPriority w:val="10"/>
    <w:rsid w:val="00782B76"/>
    <w:pPr>
      <w:spacing w:after="120" w:line="240" w:lineRule="auto"/>
      <w:contextualSpacing/>
    </w:pPr>
    <w:rPr>
      <w:rFonts w:ascii="Arial" w:eastAsiaTheme="majorEastAsia" w:hAnsi="Arial" w:cstheme="majorBidi"/>
      <w:color w:val="283138"/>
      <w:spacing w:val="30"/>
      <w:kern w:val="28"/>
      <w:sz w:val="72"/>
      <w:szCs w:val="52"/>
    </w:rPr>
  </w:style>
  <w:style w:type="character" w:customStyle="1" w:styleId="TitleChar">
    <w:name w:val="Title Char"/>
    <w:link w:val="Title"/>
    <w:uiPriority w:val="10"/>
    <w:rsid w:val="00782B76"/>
    <w:rPr>
      <w:rFonts w:ascii="Arial" w:eastAsiaTheme="majorEastAsia" w:hAnsi="Arial" w:cstheme="majorBidi"/>
      <w:color w:val="283138"/>
      <w:spacing w:val="30"/>
      <w:kern w:val="28"/>
      <w:sz w:val="72"/>
      <w:szCs w:val="52"/>
    </w:rPr>
  </w:style>
  <w:style w:type="paragraph" w:styleId="Subtitle">
    <w:name w:val="Subtitle"/>
    <w:basedOn w:val="Normal"/>
    <w:next w:val="Normal"/>
    <w:link w:val="SubtitleChar"/>
    <w:uiPriority w:val="11"/>
    <w:rsid w:val="00782B76"/>
    <w:pPr>
      <w:numPr>
        <w:ilvl w:val="1"/>
      </w:numPr>
    </w:pPr>
    <w:rPr>
      <w:rFonts w:eastAsiaTheme="majorEastAsia" w:cstheme="majorBidi"/>
      <w:iCs/>
      <w:color w:val="38454F"/>
      <w:sz w:val="32"/>
      <w:szCs w:val="24"/>
      <w:lang w:bidi="hi-IN"/>
    </w:rPr>
  </w:style>
  <w:style w:type="character" w:customStyle="1" w:styleId="SubtitleChar">
    <w:name w:val="Subtitle Char"/>
    <w:link w:val="Subtitle"/>
    <w:uiPriority w:val="11"/>
    <w:rsid w:val="00782B76"/>
    <w:rPr>
      <w:rFonts w:eastAsiaTheme="majorEastAsia" w:cstheme="majorBidi"/>
      <w:iCs/>
      <w:color w:val="38454F"/>
      <w:sz w:val="32"/>
      <w:szCs w:val="24"/>
      <w:lang w:bidi="hi-IN"/>
    </w:rPr>
  </w:style>
  <w:style w:type="character" w:styleId="Strong">
    <w:name w:val="Strong"/>
    <w:basedOn w:val="DefaultParagraphFont"/>
    <w:uiPriority w:val="22"/>
    <w:qFormat/>
    <w:rsid w:val="00782B76"/>
    <w:rPr>
      <w:b/>
      <w:bCs/>
    </w:rPr>
  </w:style>
  <w:style w:type="character" w:styleId="Emphasis">
    <w:name w:val="Emphasis"/>
    <w:basedOn w:val="DefaultParagraphFont"/>
    <w:uiPriority w:val="20"/>
    <w:qFormat/>
    <w:rsid w:val="00782B76"/>
    <w:rPr>
      <w:i/>
      <w:iCs/>
    </w:rPr>
  </w:style>
  <w:style w:type="paragraph" w:styleId="NoSpacing">
    <w:name w:val="No Spacing"/>
    <w:link w:val="NoSpacingChar"/>
    <w:uiPriority w:val="1"/>
    <w:rsid w:val="00782B76"/>
    <w:pPr>
      <w:spacing w:after="0" w:line="240" w:lineRule="auto"/>
    </w:pPr>
  </w:style>
  <w:style w:type="character" w:customStyle="1" w:styleId="NoSpacingChar">
    <w:name w:val="No Spacing Char"/>
    <w:link w:val="NoSpacing"/>
    <w:uiPriority w:val="1"/>
    <w:rsid w:val="00782B76"/>
  </w:style>
  <w:style w:type="paragraph" w:styleId="Quote">
    <w:name w:val="Quote"/>
    <w:basedOn w:val="BodyText"/>
    <w:next w:val="BodyText"/>
    <w:link w:val="QuoteChar"/>
    <w:uiPriority w:val="29"/>
    <w:qFormat/>
    <w:rsid w:val="00782B76"/>
    <w:pPr>
      <w:ind w:left="1134" w:right="1134"/>
    </w:pPr>
    <w:rPr>
      <w:i/>
      <w:iCs/>
    </w:rPr>
  </w:style>
  <w:style w:type="character" w:customStyle="1" w:styleId="QuoteChar">
    <w:name w:val="Quote Char"/>
    <w:basedOn w:val="DefaultParagraphFont"/>
    <w:link w:val="Quote"/>
    <w:uiPriority w:val="29"/>
    <w:rsid w:val="00782B76"/>
    <w:rPr>
      <w:rFonts w:ascii="Arial" w:hAnsi="Arial"/>
      <w:i/>
      <w:iCs/>
    </w:rPr>
  </w:style>
  <w:style w:type="paragraph" w:styleId="IntenseQuote">
    <w:name w:val="Intense Quote"/>
    <w:basedOn w:val="Normal"/>
    <w:next w:val="Normal"/>
    <w:link w:val="IntenseQuoteChar"/>
    <w:uiPriority w:val="30"/>
    <w:rsid w:val="00782B76"/>
    <w:pPr>
      <w:pBdr>
        <w:left w:val="single" w:sz="48" w:space="13" w:color="D2610C"/>
      </w:pBdr>
      <w:spacing w:before="240" w:after="120" w:line="300" w:lineRule="auto"/>
    </w:pPr>
    <w:rPr>
      <w:rFonts w:eastAsiaTheme="minorEastAsia"/>
      <w:b/>
      <w:bCs/>
      <w:i/>
      <w:iCs/>
      <w:color w:val="D2610C"/>
      <w:sz w:val="26"/>
      <w:lang w:bidi="hi-IN"/>
    </w:rPr>
  </w:style>
  <w:style w:type="character" w:customStyle="1" w:styleId="IntenseQuoteChar">
    <w:name w:val="Intense Quote Char"/>
    <w:link w:val="IntenseQuote"/>
    <w:uiPriority w:val="30"/>
    <w:rsid w:val="00782B76"/>
    <w:rPr>
      <w:rFonts w:eastAsiaTheme="minorEastAsia"/>
      <w:b/>
      <w:bCs/>
      <w:i/>
      <w:iCs/>
      <w:color w:val="D2610C"/>
      <w:sz w:val="26"/>
      <w:lang w:bidi="hi-IN"/>
    </w:rPr>
  </w:style>
  <w:style w:type="character" w:styleId="SubtleEmphasis">
    <w:name w:val="Subtle Emphasis"/>
    <w:uiPriority w:val="19"/>
    <w:rsid w:val="00782B76"/>
    <w:rPr>
      <w:i/>
      <w:iCs/>
      <w:color w:val="000000"/>
    </w:rPr>
  </w:style>
  <w:style w:type="character" w:styleId="IntenseEmphasis">
    <w:name w:val="Intense Emphasis"/>
    <w:uiPriority w:val="21"/>
    <w:rsid w:val="00782B76"/>
    <w:rPr>
      <w:b/>
      <w:bCs/>
      <w:i/>
      <w:iCs/>
      <w:color w:val="1F497D" w:themeColor="text2"/>
    </w:rPr>
  </w:style>
  <w:style w:type="character" w:styleId="SubtleReference">
    <w:name w:val="Subtle Reference"/>
    <w:uiPriority w:val="31"/>
    <w:rsid w:val="00782B76"/>
    <w:rPr>
      <w:smallCaps/>
      <w:color w:val="000000"/>
      <w:u w:val="single"/>
    </w:rPr>
  </w:style>
  <w:style w:type="character" w:styleId="IntenseReference">
    <w:name w:val="Intense Reference"/>
    <w:uiPriority w:val="32"/>
    <w:rsid w:val="00782B76"/>
    <w:rPr>
      <w:rFonts w:asciiTheme="minorHAnsi" w:hAnsiTheme="minorHAnsi"/>
      <w:b/>
      <w:bCs/>
      <w:smallCaps/>
      <w:color w:val="1F497D" w:themeColor="text2"/>
      <w:spacing w:val="5"/>
      <w:sz w:val="22"/>
      <w:u w:val="single"/>
    </w:rPr>
  </w:style>
  <w:style w:type="character" w:styleId="BookTitle">
    <w:name w:val="Book Title"/>
    <w:uiPriority w:val="33"/>
    <w:rsid w:val="00782B76"/>
    <w:rPr>
      <w:rFonts w:asciiTheme="majorHAnsi" w:hAnsiTheme="majorHAnsi"/>
      <w:b/>
      <w:bCs/>
      <w:caps w:val="0"/>
      <w:smallCaps/>
      <w:color w:val="1F497D" w:themeColor="text2"/>
      <w:spacing w:val="10"/>
      <w:sz w:val="22"/>
    </w:rPr>
  </w:style>
  <w:style w:type="paragraph" w:styleId="TOCHeading">
    <w:name w:val="TOC Heading"/>
    <w:basedOn w:val="Heading1"/>
    <w:next w:val="Normal"/>
    <w:uiPriority w:val="39"/>
    <w:semiHidden/>
    <w:unhideWhenUsed/>
    <w:rsid w:val="00782B76"/>
    <w:pPr>
      <w:spacing w:line="264" w:lineRule="auto"/>
      <w:outlineLvl w:val="9"/>
    </w:pPr>
    <w:rPr>
      <w:rFonts w:asciiTheme="majorHAnsi" w:hAnsiTheme="majorHAnsi"/>
      <w:b w:val="0"/>
      <w:color w:val="1F497D" w:themeColor="text2"/>
    </w:rPr>
  </w:style>
  <w:style w:type="paragraph" w:styleId="BalloonText">
    <w:name w:val="Balloon Text"/>
    <w:basedOn w:val="Normal"/>
    <w:link w:val="BalloonTextChar"/>
    <w:uiPriority w:val="99"/>
    <w:semiHidden/>
    <w:unhideWhenUsed/>
    <w:rsid w:val="00FD2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521"/>
    <w:rPr>
      <w:rFonts w:ascii="Tahoma" w:hAnsi="Tahoma" w:cs="Tahoma"/>
      <w:sz w:val="16"/>
      <w:szCs w:val="16"/>
    </w:rPr>
  </w:style>
  <w:style w:type="paragraph" w:customStyle="1" w:styleId="Inlineimage">
    <w:name w:val="In line image"/>
    <w:basedOn w:val="BodyText"/>
    <w:next w:val="BodyText"/>
    <w:qFormat/>
    <w:rsid w:val="00782B76"/>
    <w:pPr>
      <w:spacing w:before="360" w:after="360"/>
      <w:jc w:val="center"/>
    </w:pPr>
  </w:style>
  <w:style w:type="paragraph" w:styleId="BodyText">
    <w:name w:val="Body Text"/>
    <w:link w:val="BodyTextChar"/>
    <w:uiPriority w:val="99"/>
    <w:semiHidden/>
    <w:unhideWhenUsed/>
    <w:qFormat/>
    <w:rsid w:val="00782B76"/>
    <w:pPr>
      <w:spacing w:before="60" w:after="60" w:line="240" w:lineRule="auto"/>
    </w:pPr>
    <w:rPr>
      <w:rFonts w:ascii="Arial" w:hAnsi="Arial"/>
    </w:rPr>
  </w:style>
  <w:style w:type="character" w:customStyle="1" w:styleId="BodyTextChar">
    <w:name w:val="Body Text Char"/>
    <w:basedOn w:val="DefaultParagraphFont"/>
    <w:link w:val="BodyText"/>
    <w:uiPriority w:val="99"/>
    <w:semiHidden/>
    <w:rsid w:val="00782B76"/>
    <w:rPr>
      <w:rFonts w:ascii="Arial" w:hAnsi="Arial"/>
    </w:rPr>
  </w:style>
  <w:style w:type="character" w:customStyle="1" w:styleId="Superscript">
    <w:name w:val="Superscript"/>
    <w:basedOn w:val="DefaultParagraphFont"/>
    <w:uiPriority w:val="1"/>
    <w:qFormat/>
    <w:rsid w:val="00782B76"/>
    <w:rPr>
      <w:vertAlign w:val="superscript"/>
    </w:rPr>
  </w:style>
  <w:style w:type="paragraph" w:customStyle="1" w:styleId="TableHeading">
    <w:name w:val="Table Heading"/>
    <w:basedOn w:val="BodyText"/>
    <w:next w:val="TableText"/>
    <w:qFormat/>
    <w:rsid w:val="00782B76"/>
    <w:rPr>
      <w:b/>
      <w:sz w:val="18"/>
    </w:rPr>
  </w:style>
  <w:style w:type="paragraph" w:customStyle="1" w:styleId="TableText">
    <w:name w:val="Table Text"/>
    <w:basedOn w:val="TableHeading"/>
    <w:qFormat/>
    <w:rsid w:val="00782B76"/>
    <w:rPr>
      <w:b w:val="0"/>
    </w:rPr>
  </w:style>
  <w:style w:type="paragraph" w:customStyle="1" w:styleId="TableBullet">
    <w:name w:val="Table Bullet"/>
    <w:basedOn w:val="TableText"/>
    <w:qFormat/>
    <w:rsid w:val="00782B76"/>
    <w:pPr>
      <w:numPr>
        <w:numId w:val="7"/>
      </w:numPr>
      <w:contextualSpacing/>
    </w:pPr>
  </w:style>
  <w:style w:type="paragraph" w:styleId="TOC3">
    <w:name w:val="toc 3"/>
    <w:basedOn w:val="Normal"/>
    <w:next w:val="Normal"/>
    <w:autoRedefine/>
    <w:uiPriority w:val="39"/>
    <w:semiHidden/>
    <w:unhideWhenUsed/>
    <w:rsid w:val="00782B76"/>
    <w:pPr>
      <w:spacing w:after="100"/>
      <w:ind w:left="440"/>
    </w:pPr>
  </w:style>
  <w:style w:type="paragraph" w:styleId="FootnoteText">
    <w:name w:val="footnote text"/>
    <w:basedOn w:val="BodyText"/>
    <w:link w:val="FootnoteTextChar"/>
    <w:uiPriority w:val="99"/>
    <w:semiHidden/>
    <w:unhideWhenUsed/>
    <w:qFormat/>
    <w:rsid w:val="00782B76"/>
    <w:pPr>
      <w:spacing w:before="20" w:after="20"/>
    </w:pPr>
    <w:rPr>
      <w:sz w:val="16"/>
      <w:szCs w:val="24"/>
    </w:rPr>
  </w:style>
  <w:style w:type="character" w:customStyle="1" w:styleId="FootnoteTextChar">
    <w:name w:val="Footnote Text Char"/>
    <w:basedOn w:val="DefaultParagraphFont"/>
    <w:link w:val="FootnoteText"/>
    <w:uiPriority w:val="99"/>
    <w:semiHidden/>
    <w:rsid w:val="00782B76"/>
    <w:rPr>
      <w:rFonts w:ascii="Arial" w:hAnsi="Arial"/>
      <w:sz w:val="16"/>
      <w:szCs w:val="24"/>
    </w:rPr>
  </w:style>
  <w:style w:type="character" w:styleId="FootnoteReference">
    <w:name w:val="footnote reference"/>
    <w:basedOn w:val="DefaultParagraphFont"/>
    <w:uiPriority w:val="99"/>
    <w:semiHidden/>
    <w:unhideWhenUsed/>
    <w:qFormat/>
    <w:rsid w:val="00782B76"/>
    <w:rPr>
      <w:vertAlign w:val="superscript"/>
    </w:rPr>
  </w:style>
  <w:style w:type="paragraph" w:styleId="MacroText">
    <w:name w:val="macro"/>
    <w:link w:val="MacroTextChar"/>
    <w:uiPriority w:val="99"/>
    <w:semiHidden/>
    <w:unhideWhenUsed/>
    <w:qFormat/>
    <w:rsid w:val="00782B7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782B76"/>
    <w:rPr>
      <w:rFonts w:ascii="Consolas" w:hAnsi="Consolas"/>
      <w:sz w:val="20"/>
      <w:szCs w:val="20"/>
    </w:rPr>
  </w:style>
  <w:style w:type="paragraph" w:styleId="ListBullet">
    <w:name w:val="List Bullet"/>
    <w:basedOn w:val="BodyText"/>
    <w:uiPriority w:val="99"/>
    <w:semiHidden/>
    <w:unhideWhenUsed/>
    <w:qFormat/>
    <w:rsid w:val="00782B76"/>
    <w:pPr>
      <w:numPr>
        <w:numId w:val="9"/>
      </w:numPr>
      <w:spacing w:before="40" w:after="40"/>
    </w:pPr>
  </w:style>
  <w:style w:type="paragraph" w:styleId="ListNumber">
    <w:name w:val="List Number"/>
    <w:basedOn w:val="BodyText"/>
    <w:uiPriority w:val="99"/>
    <w:semiHidden/>
    <w:unhideWhenUsed/>
    <w:qFormat/>
    <w:rsid w:val="00782B76"/>
    <w:pPr>
      <w:numPr>
        <w:numId w:val="11"/>
      </w:numPr>
      <w:spacing w:before="240" w:after="240" w:line="480" w:lineRule="auto"/>
      <w:ind w:right="851"/>
    </w:pPr>
  </w:style>
  <w:style w:type="paragraph" w:styleId="ListBullet2">
    <w:name w:val="List Bullet 2"/>
    <w:basedOn w:val="BodyText2"/>
    <w:uiPriority w:val="99"/>
    <w:semiHidden/>
    <w:unhideWhenUsed/>
    <w:qFormat/>
    <w:rsid w:val="00782B76"/>
    <w:pPr>
      <w:numPr>
        <w:numId w:val="13"/>
      </w:numPr>
      <w:spacing w:before="40" w:after="40"/>
    </w:pPr>
    <w:rPr>
      <w:sz w:val="20"/>
    </w:rPr>
  </w:style>
  <w:style w:type="paragraph" w:styleId="BodyText2">
    <w:name w:val="Body Text 2"/>
    <w:basedOn w:val="BodyText"/>
    <w:link w:val="BodyText2Char"/>
    <w:uiPriority w:val="99"/>
    <w:semiHidden/>
    <w:unhideWhenUsed/>
    <w:qFormat/>
    <w:rsid w:val="00782B76"/>
    <w:pPr>
      <w:ind w:left="567"/>
    </w:pPr>
  </w:style>
  <w:style w:type="character" w:customStyle="1" w:styleId="BodyText2Char">
    <w:name w:val="Body Text 2 Char"/>
    <w:basedOn w:val="DefaultParagraphFont"/>
    <w:link w:val="BodyText2"/>
    <w:uiPriority w:val="99"/>
    <w:semiHidden/>
    <w:rsid w:val="00782B76"/>
    <w:rPr>
      <w:rFonts w:ascii="Arial" w:hAnsi="Arial"/>
    </w:rPr>
  </w:style>
  <w:style w:type="paragraph" w:styleId="ListNumber2">
    <w:name w:val="List Number 2"/>
    <w:basedOn w:val="BodyText2"/>
    <w:uiPriority w:val="99"/>
    <w:semiHidden/>
    <w:unhideWhenUsed/>
    <w:qFormat/>
    <w:rsid w:val="00782B76"/>
    <w:pPr>
      <w:numPr>
        <w:numId w:val="15"/>
      </w:numPr>
      <w:spacing w:before="40" w:after="40"/>
    </w:pPr>
    <w:rPr>
      <w:sz w:val="20"/>
      <w:szCs w:val="20"/>
    </w:rPr>
  </w:style>
  <w:style w:type="paragraph" w:styleId="BlockText">
    <w:name w:val="Block Text"/>
    <w:basedOn w:val="BodyText"/>
    <w:uiPriority w:val="99"/>
    <w:semiHidden/>
    <w:unhideWhenUsed/>
    <w:qFormat/>
    <w:rsid w:val="00782B76"/>
    <w:pPr>
      <w:keepLines/>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34" w:right="1134"/>
    </w:pPr>
    <w:rPr>
      <w:i/>
      <w:iCs/>
      <w:color w:val="17365D" w:themeColor="text2" w:themeShade="BF"/>
      <w:sz w:val="20"/>
    </w:rPr>
  </w:style>
  <w:style w:type="character" w:styleId="Hyperlink">
    <w:name w:val="Hyperlink"/>
    <w:basedOn w:val="DefaultParagraphFont"/>
    <w:uiPriority w:val="99"/>
    <w:unhideWhenUsed/>
    <w:qFormat/>
    <w:rsid w:val="00782B76"/>
    <w:rPr>
      <w:i/>
      <w:iCs/>
      <w:color w:val="17365D" w:themeColor="text2" w:themeShade="BF"/>
    </w:rPr>
  </w:style>
  <w:style w:type="character" w:styleId="HTMLCode">
    <w:name w:val="HTML Code"/>
    <w:basedOn w:val="DefaultParagraphFont"/>
    <w:uiPriority w:val="99"/>
    <w:semiHidden/>
    <w:unhideWhenUsed/>
    <w:qFormat/>
    <w:rsid w:val="00782B76"/>
    <w:rPr>
      <w:rFonts w:ascii="Courier" w:hAnsi="Courier"/>
      <w:sz w:val="20"/>
      <w:szCs w:val="20"/>
    </w:rPr>
  </w:style>
  <w:style w:type="character" w:styleId="CommentReference">
    <w:name w:val="annotation reference"/>
    <w:basedOn w:val="DefaultParagraphFont"/>
    <w:uiPriority w:val="99"/>
    <w:semiHidden/>
    <w:unhideWhenUsed/>
    <w:rsid w:val="00D447CD"/>
    <w:rPr>
      <w:sz w:val="16"/>
      <w:szCs w:val="16"/>
    </w:rPr>
  </w:style>
  <w:style w:type="paragraph" w:styleId="CommentText">
    <w:name w:val="annotation text"/>
    <w:basedOn w:val="Normal"/>
    <w:link w:val="CommentTextChar"/>
    <w:uiPriority w:val="99"/>
    <w:semiHidden/>
    <w:unhideWhenUsed/>
    <w:rsid w:val="00D447CD"/>
    <w:pPr>
      <w:spacing w:line="240" w:lineRule="auto"/>
    </w:pPr>
    <w:rPr>
      <w:sz w:val="20"/>
      <w:szCs w:val="20"/>
    </w:rPr>
  </w:style>
  <w:style w:type="character" w:customStyle="1" w:styleId="CommentTextChar">
    <w:name w:val="Comment Text Char"/>
    <w:basedOn w:val="DefaultParagraphFont"/>
    <w:link w:val="CommentText"/>
    <w:uiPriority w:val="99"/>
    <w:semiHidden/>
    <w:rsid w:val="00D447CD"/>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D447CD"/>
    <w:rPr>
      <w:b/>
      <w:bCs/>
    </w:rPr>
  </w:style>
  <w:style w:type="character" w:customStyle="1" w:styleId="CommentSubjectChar">
    <w:name w:val="Comment Subject Char"/>
    <w:basedOn w:val="CommentTextChar"/>
    <w:link w:val="CommentSubject"/>
    <w:uiPriority w:val="99"/>
    <w:semiHidden/>
    <w:rsid w:val="00D447CD"/>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106259">
      <w:bodyDiv w:val="1"/>
      <w:marLeft w:val="0"/>
      <w:marRight w:val="0"/>
      <w:marTop w:val="0"/>
      <w:marBottom w:val="0"/>
      <w:divBdr>
        <w:top w:val="none" w:sz="0" w:space="0" w:color="auto"/>
        <w:left w:val="none" w:sz="0" w:space="0" w:color="auto"/>
        <w:bottom w:val="none" w:sz="0" w:space="0" w:color="auto"/>
        <w:right w:val="none" w:sz="0" w:space="0" w:color="auto"/>
      </w:divBdr>
      <w:divsChild>
        <w:div w:id="379863053">
          <w:marLeft w:val="0"/>
          <w:marRight w:val="0"/>
          <w:marTop w:val="0"/>
          <w:marBottom w:val="0"/>
          <w:divBdr>
            <w:top w:val="none" w:sz="0" w:space="0" w:color="auto"/>
            <w:left w:val="none" w:sz="0" w:space="0" w:color="auto"/>
            <w:bottom w:val="none" w:sz="0" w:space="0" w:color="auto"/>
            <w:right w:val="none" w:sz="0" w:space="0" w:color="auto"/>
          </w:divBdr>
        </w:div>
        <w:div w:id="1406802667">
          <w:marLeft w:val="0"/>
          <w:marRight w:val="0"/>
          <w:marTop w:val="0"/>
          <w:marBottom w:val="0"/>
          <w:divBdr>
            <w:top w:val="none" w:sz="0" w:space="0" w:color="auto"/>
            <w:left w:val="none" w:sz="0" w:space="0" w:color="auto"/>
            <w:bottom w:val="none" w:sz="0" w:space="0" w:color="auto"/>
            <w:right w:val="none" w:sz="0" w:space="0" w:color="auto"/>
          </w:divBdr>
        </w:div>
        <w:div w:id="1169952922">
          <w:marLeft w:val="0"/>
          <w:marRight w:val="0"/>
          <w:marTop w:val="0"/>
          <w:marBottom w:val="0"/>
          <w:divBdr>
            <w:top w:val="none" w:sz="0" w:space="0" w:color="auto"/>
            <w:left w:val="none" w:sz="0" w:space="0" w:color="auto"/>
            <w:bottom w:val="none" w:sz="0" w:space="0" w:color="auto"/>
            <w:right w:val="none" w:sz="0" w:space="0" w:color="auto"/>
          </w:divBdr>
        </w:div>
        <w:div w:id="2145077695">
          <w:marLeft w:val="0"/>
          <w:marRight w:val="0"/>
          <w:marTop w:val="0"/>
          <w:marBottom w:val="0"/>
          <w:divBdr>
            <w:top w:val="none" w:sz="0" w:space="0" w:color="auto"/>
            <w:left w:val="none" w:sz="0" w:space="0" w:color="auto"/>
            <w:bottom w:val="none" w:sz="0" w:space="0" w:color="auto"/>
            <w:right w:val="none" w:sz="0" w:space="0" w:color="auto"/>
          </w:divBdr>
        </w:div>
        <w:div w:id="1002077799">
          <w:marLeft w:val="0"/>
          <w:marRight w:val="0"/>
          <w:marTop w:val="0"/>
          <w:marBottom w:val="0"/>
          <w:divBdr>
            <w:top w:val="none" w:sz="0" w:space="0" w:color="auto"/>
            <w:left w:val="none" w:sz="0" w:space="0" w:color="auto"/>
            <w:bottom w:val="none" w:sz="0" w:space="0" w:color="auto"/>
            <w:right w:val="none" w:sz="0" w:space="0" w:color="auto"/>
          </w:divBdr>
        </w:div>
        <w:div w:id="662856668">
          <w:marLeft w:val="0"/>
          <w:marRight w:val="0"/>
          <w:marTop w:val="0"/>
          <w:marBottom w:val="0"/>
          <w:divBdr>
            <w:top w:val="none" w:sz="0" w:space="0" w:color="auto"/>
            <w:left w:val="none" w:sz="0" w:space="0" w:color="auto"/>
            <w:bottom w:val="none" w:sz="0" w:space="0" w:color="auto"/>
            <w:right w:val="none" w:sz="0" w:space="0" w:color="auto"/>
          </w:divBdr>
        </w:div>
        <w:div w:id="51199784">
          <w:marLeft w:val="0"/>
          <w:marRight w:val="0"/>
          <w:marTop w:val="0"/>
          <w:marBottom w:val="0"/>
          <w:divBdr>
            <w:top w:val="none" w:sz="0" w:space="0" w:color="auto"/>
            <w:left w:val="none" w:sz="0" w:space="0" w:color="auto"/>
            <w:bottom w:val="none" w:sz="0" w:space="0" w:color="auto"/>
            <w:right w:val="none" w:sz="0" w:space="0" w:color="auto"/>
          </w:divBdr>
        </w:div>
        <w:div w:id="1396202027">
          <w:marLeft w:val="0"/>
          <w:marRight w:val="0"/>
          <w:marTop w:val="0"/>
          <w:marBottom w:val="0"/>
          <w:divBdr>
            <w:top w:val="none" w:sz="0" w:space="0" w:color="auto"/>
            <w:left w:val="none" w:sz="0" w:space="0" w:color="auto"/>
            <w:bottom w:val="none" w:sz="0" w:space="0" w:color="auto"/>
            <w:right w:val="none" w:sz="0" w:space="0" w:color="auto"/>
          </w:divBdr>
        </w:div>
        <w:div w:id="899293700">
          <w:marLeft w:val="0"/>
          <w:marRight w:val="0"/>
          <w:marTop w:val="0"/>
          <w:marBottom w:val="0"/>
          <w:divBdr>
            <w:top w:val="none" w:sz="0" w:space="0" w:color="auto"/>
            <w:left w:val="none" w:sz="0" w:space="0" w:color="auto"/>
            <w:bottom w:val="none" w:sz="0" w:space="0" w:color="auto"/>
            <w:right w:val="none" w:sz="0" w:space="0" w:color="auto"/>
          </w:divBdr>
        </w:div>
        <w:div w:id="161941195">
          <w:marLeft w:val="0"/>
          <w:marRight w:val="0"/>
          <w:marTop w:val="0"/>
          <w:marBottom w:val="0"/>
          <w:divBdr>
            <w:top w:val="none" w:sz="0" w:space="0" w:color="auto"/>
            <w:left w:val="none" w:sz="0" w:space="0" w:color="auto"/>
            <w:bottom w:val="none" w:sz="0" w:space="0" w:color="auto"/>
            <w:right w:val="none" w:sz="0" w:space="0" w:color="auto"/>
          </w:divBdr>
        </w:div>
        <w:div w:id="471366319">
          <w:marLeft w:val="0"/>
          <w:marRight w:val="0"/>
          <w:marTop w:val="0"/>
          <w:marBottom w:val="0"/>
          <w:divBdr>
            <w:top w:val="none" w:sz="0" w:space="0" w:color="auto"/>
            <w:left w:val="none" w:sz="0" w:space="0" w:color="auto"/>
            <w:bottom w:val="none" w:sz="0" w:space="0" w:color="auto"/>
            <w:right w:val="none" w:sz="0" w:space="0" w:color="auto"/>
          </w:divBdr>
        </w:div>
        <w:div w:id="1192645970">
          <w:marLeft w:val="0"/>
          <w:marRight w:val="0"/>
          <w:marTop w:val="0"/>
          <w:marBottom w:val="0"/>
          <w:divBdr>
            <w:top w:val="none" w:sz="0" w:space="0" w:color="auto"/>
            <w:left w:val="none" w:sz="0" w:space="0" w:color="auto"/>
            <w:bottom w:val="none" w:sz="0" w:space="0" w:color="auto"/>
            <w:right w:val="none" w:sz="0" w:space="0" w:color="auto"/>
          </w:divBdr>
        </w:div>
        <w:div w:id="1174875692">
          <w:marLeft w:val="0"/>
          <w:marRight w:val="0"/>
          <w:marTop w:val="0"/>
          <w:marBottom w:val="0"/>
          <w:divBdr>
            <w:top w:val="none" w:sz="0" w:space="0" w:color="auto"/>
            <w:left w:val="none" w:sz="0" w:space="0" w:color="auto"/>
            <w:bottom w:val="none" w:sz="0" w:space="0" w:color="auto"/>
            <w:right w:val="none" w:sz="0" w:space="0" w:color="auto"/>
          </w:divBdr>
        </w:div>
        <w:div w:id="1623342681">
          <w:marLeft w:val="0"/>
          <w:marRight w:val="0"/>
          <w:marTop w:val="0"/>
          <w:marBottom w:val="0"/>
          <w:divBdr>
            <w:top w:val="none" w:sz="0" w:space="0" w:color="auto"/>
            <w:left w:val="none" w:sz="0" w:space="0" w:color="auto"/>
            <w:bottom w:val="none" w:sz="0" w:space="0" w:color="auto"/>
            <w:right w:val="none" w:sz="0" w:space="0" w:color="auto"/>
          </w:divBdr>
        </w:div>
        <w:div w:id="1793984536">
          <w:marLeft w:val="0"/>
          <w:marRight w:val="0"/>
          <w:marTop w:val="0"/>
          <w:marBottom w:val="0"/>
          <w:divBdr>
            <w:top w:val="none" w:sz="0" w:space="0" w:color="auto"/>
            <w:left w:val="none" w:sz="0" w:space="0" w:color="auto"/>
            <w:bottom w:val="none" w:sz="0" w:space="0" w:color="auto"/>
            <w:right w:val="none" w:sz="0" w:space="0" w:color="auto"/>
          </w:divBdr>
        </w:div>
        <w:div w:id="340592749">
          <w:marLeft w:val="0"/>
          <w:marRight w:val="0"/>
          <w:marTop w:val="0"/>
          <w:marBottom w:val="0"/>
          <w:divBdr>
            <w:top w:val="none" w:sz="0" w:space="0" w:color="auto"/>
            <w:left w:val="none" w:sz="0" w:space="0" w:color="auto"/>
            <w:bottom w:val="none" w:sz="0" w:space="0" w:color="auto"/>
            <w:right w:val="none" w:sz="0" w:space="0" w:color="auto"/>
          </w:divBdr>
        </w:div>
        <w:div w:id="1199661213">
          <w:marLeft w:val="0"/>
          <w:marRight w:val="0"/>
          <w:marTop w:val="0"/>
          <w:marBottom w:val="0"/>
          <w:divBdr>
            <w:top w:val="none" w:sz="0" w:space="0" w:color="auto"/>
            <w:left w:val="none" w:sz="0" w:space="0" w:color="auto"/>
            <w:bottom w:val="none" w:sz="0" w:space="0" w:color="auto"/>
            <w:right w:val="none" w:sz="0" w:space="0" w:color="auto"/>
          </w:divBdr>
        </w:div>
        <w:div w:id="234626117">
          <w:marLeft w:val="0"/>
          <w:marRight w:val="0"/>
          <w:marTop w:val="0"/>
          <w:marBottom w:val="0"/>
          <w:divBdr>
            <w:top w:val="none" w:sz="0" w:space="0" w:color="auto"/>
            <w:left w:val="none" w:sz="0" w:space="0" w:color="auto"/>
            <w:bottom w:val="none" w:sz="0" w:space="0" w:color="auto"/>
            <w:right w:val="none" w:sz="0" w:space="0" w:color="auto"/>
          </w:divBdr>
        </w:div>
        <w:div w:id="357858428">
          <w:marLeft w:val="0"/>
          <w:marRight w:val="0"/>
          <w:marTop w:val="0"/>
          <w:marBottom w:val="0"/>
          <w:divBdr>
            <w:top w:val="none" w:sz="0" w:space="0" w:color="auto"/>
            <w:left w:val="none" w:sz="0" w:space="0" w:color="auto"/>
            <w:bottom w:val="none" w:sz="0" w:space="0" w:color="auto"/>
            <w:right w:val="none" w:sz="0" w:space="0" w:color="auto"/>
          </w:divBdr>
        </w:div>
        <w:div w:id="1469275623">
          <w:marLeft w:val="0"/>
          <w:marRight w:val="0"/>
          <w:marTop w:val="0"/>
          <w:marBottom w:val="0"/>
          <w:divBdr>
            <w:top w:val="none" w:sz="0" w:space="0" w:color="auto"/>
            <w:left w:val="none" w:sz="0" w:space="0" w:color="auto"/>
            <w:bottom w:val="none" w:sz="0" w:space="0" w:color="auto"/>
            <w:right w:val="none" w:sz="0" w:space="0" w:color="auto"/>
          </w:divBdr>
        </w:div>
        <w:div w:id="2021000772">
          <w:marLeft w:val="0"/>
          <w:marRight w:val="0"/>
          <w:marTop w:val="0"/>
          <w:marBottom w:val="0"/>
          <w:divBdr>
            <w:top w:val="none" w:sz="0" w:space="0" w:color="auto"/>
            <w:left w:val="none" w:sz="0" w:space="0" w:color="auto"/>
            <w:bottom w:val="none" w:sz="0" w:space="0" w:color="auto"/>
            <w:right w:val="none" w:sz="0" w:space="0" w:color="auto"/>
          </w:divBdr>
        </w:div>
        <w:div w:id="1672685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ncl.ac.uk/ltds/about/training/ePortfolio/workshops/supervisiongroups/" TargetMode="External"/><Relationship Id="rId5" Type="http://schemas.openxmlformats.org/officeDocument/2006/relationships/image" Target="media/image1.jpg"/><Relationship Id="rId10" Type="http://schemas.openxmlformats.org/officeDocument/2006/relationships/hyperlink" Target="https://portfolio.ncl.ac.uk/help/supervisiongroupsfaq"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Graeme Boxwell</dc:creator>
  <cp:lastModifiedBy>Graeme Redshaw-Boxwell</cp:lastModifiedBy>
  <cp:revision>2</cp:revision>
  <cp:lastPrinted>2014-08-29T12:34:00Z</cp:lastPrinted>
  <dcterms:created xsi:type="dcterms:W3CDTF">2016-06-07T10:20:00Z</dcterms:created>
  <dcterms:modified xsi:type="dcterms:W3CDTF">2016-06-07T10:20:00Z</dcterms:modified>
</cp:coreProperties>
</file>