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1" w:rsidRDefault="00FD2521" w:rsidP="00FD2521">
      <w:pPr>
        <w:pStyle w:val="Heading1"/>
        <w:jc w:val="center"/>
      </w:pPr>
      <w:r>
        <w:rPr>
          <w:noProof/>
          <w:lang w:eastAsia="en-GB"/>
        </w:rPr>
        <w:drawing>
          <wp:inline distT="0" distB="0" distL="0" distR="0" wp14:anchorId="01E2CD98" wp14:editId="74F5F950">
            <wp:extent cx="3836593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r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875" cy="8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78F" w:rsidRDefault="0041578F" w:rsidP="0041578F">
      <w:pPr>
        <w:pStyle w:val="Subtitle"/>
      </w:pPr>
    </w:p>
    <w:p w:rsidR="005B65DF" w:rsidRDefault="001378D3" w:rsidP="0041578F">
      <w:pPr>
        <w:pStyle w:val="Subtitle"/>
      </w:pPr>
      <w:r>
        <w:t>Skills</w:t>
      </w:r>
    </w:p>
    <w:p w:rsidR="00421FC4" w:rsidRDefault="00421FC4">
      <w:r>
        <w:t>Many programmes have a set of standards, or skills</w:t>
      </w:r>
      <w:r w:rsidR="00731796">
        <w:t>, also known as competency frameworks</w:t>
      </w:r>
      <w:r>
        <w:t xml:space="preserve">.  Students need to demonstrate and show evidence they have met these standards. The </w:t>
      </w:r>
      <w:r w:rsidR="009D5530">
        <w:t>sk</w:t>
      </w:r>
      <w:r>
        <w:t>ill</w:t>
      </w:r>
      <w:r w:rsidR="0041578F">
        <w:t>s</w:t>
      </w:r>
      <w:r>
        <w:t xml:space="preserve"> area allows students to manage the professional standards they subscribe to and the relevant evidence.</w:t>
      </w:r>
    </w:p>
    <w:p w:rsidR="00E309E0" w:rsidRPr="0036263A" w:rsidRDefault="00E309E0" w:rsidP="0036263A">
      <w:pPr>
        <w:pStyle w:val="Subtitle"/>
        <w:rPr>
          <w:sz w:val="28"/>
        </w:rPr>
      </w:pPr>
      <w:r w:rsidRPr="0036263A">
        <w:rPr>
          <w:sz w:val="28"/>
        </w:rPr>
        <w:t>Graduate Skills Framework</w:t>
      </w:r>
    </w:p>
    <w:p w:rsidR="00421FC4" w:rsidRDefault="00421FC4" w:rsidP="00421FC4">
      <w:r>
        <w:t xml:space="preserve">Students are automatically </w:t>
      </w:r>
      <w:r w:rsidR="00E309E0">
        <w:t>subscribed</w:t>
      </w:r>
      <w:r>
        <w:t xml:space="preserve"> to the Graduate Skills Framework. This </w:t>
      </w:r>
      <w:r w:rsidR="00E309E0">
        <w:t>framework “</w:t>
      </w:r>
      <w:r>
        <w:t>provides the opportunities for students to acquire the following learning, working and life values:</w:t>
      </w:r>
    </w:p>
    <w:p w:rsidR="00421FC4" w:rsidRPr="00FD2521" w:rsidRDefault="00421FC4" w:rsidP="00E309E0">
      <w:pPr>
        <w:pStyle w:val="ListParagraph"/>
        <w:numPr>
          <w:ilvl w:val="0"/>
          <w:numId w:val="1"/>
        </w:numPr>
        <w:rPr>
          <w:color w:val="auto"/>
        </w:rPr>
      </w:pPr>
      <w:r w:rsidRPr="00FD2521">
        <w:rPr>
          <w:color w:val="auto"/>
        </w:rPr>
        <w:t>Enable personal goals and aspirations to be met through self-directed continuous learning</w:t>
      </w:r>
    </w:p>
    <w:p w:rsidR="00421FC4" w:rsidRPr="00FD2521" w:rsidRDefault="00421FC4" w:rsidP="00E309E0">
      <w:pPr>
        <w:pStyle w:val="ListParagraph"/>
        <w:numPr>
          <w:ilvl w:val="0"/>
          <w:numId w:val="1"/>
        </w:numPr>
        <w:rPr>
          <w:color w:val="auto"/>
        </w:rPr>
      </w:pPr>
      <w:r w:rsidRPr="00FD2521">
        <w:rPr>
          <w:color w:val="auto"/>
        </w:rPr>
        <w:t>Apply a can-do attitude to taking calculated risks and challenging personal boundaries</w:t>
      </w:r>
    </w:p>
    <w:p w:rsidR="00421FC4" w:rsidRPr="00FD2521" w:rsidRDefault="00421FC4" w:rsidP="00E309E0">
      <w:pPr>
        <w:pStyle w:val="ListParagraph"/>
        <w:numPr>
          <w:ilvl w:val="0"/>
          <w:numId w:val="1"/>
        </w:numPr>
        <w:rPr>
          <w:color w:val="auto"/>
        </w:rPr>
      </w:pPr>
      <w:r w:rsidRPr="00FD2521">
        <w:rPr>
          <w:color w:val="auto"/>
        </w:rPr>
        <w:t>Create and cultivate cross-cultural relationships to develop knowledge, skills, understanding and opportunity</w:t>
      </w:r>
      <w:r w:rsidR="00E309E0" w:rsidRPr="00FD2521">
        <w:rPr>
          <w:color w:val="auto"/>
        </w:rPr>
        <w:t>”</w:t>
      </w:r>
    </w:p>
    <w:p w:rsidR="00E309E0" w:rsidRDefault="00E309E0" w:rsidP="00E309E0">
      <w:r>
        <w:t>This is underpinned with a set of skills and competencies that make up the Graduate Skills Framework</w:t>
      </w:r>
      <w:r w:rsidR="0036263A">
        <w:t>.</w:t>
      </w:r>
      <w:r w:rsidR="00E9409D">
        <w:t xml:space="preserve"> For more information on the Graduate Skills Framework please access </w:t>
      </w:r>
      <w:r w:rsidR="00E9409D" w:rsidRPr="00E9409D">
        <w:t>http://www.ncl.ac.uk/ltds/assets/documents/str-gsf-framework_000.pdf</w:t>
      </w:r>
      <w:r w:rsidR="00E9409D">
        <w:t>.</w:t>
      </w:r>
    </w:p>
    <w:p w:rsidR="007F4A7D" w:rsidRDefault="007F4A7D" w:rsidP="003C51CA">
      <w:pPr>
        <w:pStyle w:val="Subtitle"/>
      </w:pPr>
      <w:r>
        <w:t>Viewing your skills sets</w:t>
      </w:r>
    </w:p>
    <w:p w:rsidR="007F4A7D" w:rsidRDefault="007F4A7D" w:rsidP="007F4A7D">
      <w:bookmarkStart w:id="0" w:name="_GoBack"/>
      <w:bookmarkEnd w:id="0"/>
      <w:r>
        <w:t xml:space="preserve">To view which skill </w:t>
      </w:r>
      <w:r w:rsidR="00657599">
        <w:t xml:space="preserve">sets you are subscribed to, </w:t>
      </w:r>
      <w:r w:rsidRPr="007F4A7D">
        <w:t xml:space="preserve">go to the Skills section from drop-down menu at the top of ePortfolio. </w:t>
      </w:r>
      <w:r w:rsidR="0091722B">
        <w:t>The skill sets you are subscribed to will be visible in the left hand panel. If you are a taught student, you will see the Graduate Skills Framework, if you are a Postgraduate Research student, you will be subscribed to the Researcher Developer Framework.</w:t>
      </w:r>
    </w:p>
    <w:p w:rsidR="003C51CA" w:rsidRDefault="00F170DC" w:rsidP="003C51CA">
      <w:pPr>
        <w:pStyle w:val="Subtitle"/>
      </w:pPr>
      <w:r>
        <w:t>Subscribing to a</w:t>
      </w:r>
      <w:r w:rsidR="003C51CA">
        <w:t xml:space="preserve"> </w:t>
      </w:r>
      <w:r w:rsidR="0082177F">
        <w:t>skill</w:t>
      </w:r>
      <w:r w:rsidR="003C51CA">
        <w:t xml:space="preserve"> set</w:t>
      </w:r>
    </w:p>
    <w:p w:rsidR="00E9409D" w:rsidRDefault="00657599" w:rsidP="003C51C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03F19E9E" wp14:editId="675EC73F">
                <wp:simplePos x="0" y="0"/>
                <wp:positionH relativeFrom="column">
                  <wp:posOffset>3543300</wp:posOffset>
                </wp:positionH>
                <wp:positionV relativeFrom="paragraph">
                  <wp:posOffset>224790</wp:posOffset>
                </wp:positionV>
                <wp:extent cx="1628775" cy="428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892" w:rsidRPr="00167892" w:rsidRDefault="00167892">
                            <w:r w:rsidRPr="001678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F7D2A1" wp14:editId="6B58174B">
                                  <wp:extent cx="1409700" cy="2952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9E9E" id="_x0000_s1027" type="#_x0000_t202" style="position:absolute;margin-left:279pt;margin-top:17.7pt;width:128.25pt;height:33.7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" filled="f" stroked="f">
                <v:textbox>
                  <w:txbxContent>
                    <w:p w:rsidR="00167892" w:rsidRPr="00167892" w:rsidRDefault="00167892">
                      <w:r w:rsidRPr="0016789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F7D2A1" wp14:editId="6B58174B">
                            <wp:extent cx="1409700" cy="2952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1CA">
        <w:t xml:space="preserve">To subscribe to </w:t>
      </w:r>
      <w:r w:rsidR="0082177F">
        <w:t>a skill</w:t>
      </w:r>
      <w:r w:rsidR="003C51CA">
        <w:t xml:space="preserve"> set, go to the </w:t>
      </w:r>
      <w:r w:rsidR="009D5530">
        <w:t>S</w:t>
      </w:r>
      <w:r w:rsidR="003C51CA">
        <w:t xml:space="preserve">kills section from </w:t>
      </w:r>
      <w:r w:rsidR="00987870">
        <w:t xml:space="preserve">drop-down menu </w:t>
      </w:r>
      <w:r w:rsidR="009D5530">
        <w:t>at the top of ePortfolio</w:t>
      </w:r>
      <w:r w:rsidR="003C51CA">
        <w:t>.</w:t>
      </w:r>
      <w:r w:rsidR="009D5530">
        <w:t xml:space="preserve"> </w:t>
      </w:r>
    </w:p>
    <w:p w:rsidR="003C51CA" w:rsidRDefault="003C51CA" w:rsidP="003C51CA">
      <w:r>
        <w:t xml:space="preserve"> In the </w:t>
      </w:r>
      <w:r w:rsidR="00987870">
        <w:t>top right corner select “Manage Subscriptions”</w:t>
      </w:r>
      <w:r w:rsidR="00AD05EE">
        <w:t>.</w:t>
      </w:r>
    </w:p>
    <w:p w:rsidR="003C51CA" w:rsidRDefault="00F850B8" w:rsidP="003C51CA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04739BB" wp14:editId="177E7AC6">
                <wp:simplePos x="0" y="0"/>
                <wp:positionH relativeFrom="margin">
                  <wp:posOffset>-19050</wp:posOffset>
                </wp:positionH>
                <wp:positionV relativeFrom="paragraph">
                  <wp:posOffset>256540</wp:posOffset>
                </wp:positionV>
                <wp:extent cx="5715000" cy="2438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99" w:rsidRDefault="0014249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DC57D0" wp14:editId="58217ED5">
                                  <wp:extent cx="4642916" cy="2352675"/>
                                  <wp:effectExtent l="0" t="0" r="571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2344" cy="2362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39BB" id="_x0000_s1027" type="#_x0000_t202" style="position:absolute;margin-left:-1.5pt;margin-top:20.2pt;width:450pt;height:192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" filled="f" stroked="f">
                <v:textbox>
                  <w:txbxContent>
                    <w:p w:rsidR="00142499" w:rsidRDefault="0014249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DC57D0" wp14:editId="58217ED5">
                            <wp:extent cx="4642916" cy="2352675"/>
                            <wp:effectExtent l="0" t="0" r="571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2344" cy="2362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499">
        <w:t xml:space="preserve">You can either search, or browse for the required skill set using the “Browse Skill Sets” area. </w:t>
      </w:r>
    </w:p>
    <w:p w:rsidR="00AD05EE" w:rsidRDefault="00142499" w:rsidP="00AD05EE">
      <w:r>
        <w:rPr>
          <w:noProof/>
          <w:lang w:eastAsia="en-GB"/>
        </w:rPr>
        <w:t xml:space="preserve">Use the preview button to view the skill set before subscribing, and once </w:t>
      </w:r>
      <w:r w:rsidR="00140812">
        <w:rPr>
          <w:noProof/>
          <w:lang w:eastAsia="en-GB"/>
        </w:rPr>
        <w:t xml:space="preserve">you are </w:t>
      </w:r>
      <w:r>
        <w:rPr>
          <w:noProof/>
          <w:lang w:eastAsia="en-GB"/>
        </w:rPr>
        <w:t xml:space="preserve">sure you have the correct </w:t>
      </w:r>
      <w:r w:rsidR="00731796" w:rsidRPr="00142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4E49E611" wp14:editId="040C0122">
                <wp:simplePos x="0" y="0"/>
                <wp:positionH relativeFrom="column">
                  <wp:posOffset>4229100</wp:posOffset>
                </wp:positionH>
                <wp:positionV relativeFrom="paragraph">
                  <wp:posOffset>-2540</wp:posOffset>
                </wp:positionV>
                <wp:extent cx="1476375" cy="3429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99" w:rsidRDefault="0014249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902367" wp14:editId="6DAACCB4">
                                  <wp:extent cx="1266825" cy="25717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68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E611" id="_x0000_s1028" type="#_x0000_t202" style="position:absolute;margin-left:333pt;margin-top:-.2pt;width:116.25pt;height:2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" stroked="f">
                <v:textbox>
                  <w:txbxContent>
                    <w:p w:rsidR="00142499" w:rsidRDefault="0014249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902367" wp14:editId="6DAACCB4">
                            <wp:extent cx="1266825" cy="25717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682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t xml:space="preserve">set you can subscribe. </w:t>
      </w:r>
    </w:p>
    <w:p w:rsidR="0041578F" w:rsidRDefault="0041578F" w:rsidP="0041578F">
      <w:pPr>
        <w:pStyle w:val="Subtitle"/>
      </w:pPr>
      <w:r>
        <w:t xml:space="preserve">Creating a custom </w:t>
      </w:r>
      <w:r w:rsidR="0082177F">
        <w:t>skill</w:t>
      </w:r>
      <w:r>
        <w:t xml:space="preserve"> set</w:t>
      </w:r>
    </w:p>
    <w:p w:rsidR="00A94BCF" w:rsidRDefault="007F6EFC" w:rsidP="0041578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4E83D6C7" wp14:editId="32D378F8">
                <wp:simplePos x="0" y="0"/>
                <wp:positionH relativeFrom="column">
                  <wp:posOffset>4143375</wp:posOffset>
                </wp:positionH>
                <wp:positionV relativeFrom="paragraph">
                  <wp:posOffset>327660</wp:posOffset>
                </wp:positionV>
                <wp:extent cx="819150" cy="381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96" w:rsidRDefault="007317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795B78" wp14:editId="56B6F238">
                                  <wp:extent cx="619125" cy="295275"/>
                                  <wp:effectExtent l="0" t="0" r="9525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3D6C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26.25pt;margin-top:25.8pt;width:64.5pt;height:30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" filled="f" stroked="f">
                <v:textbox>
                  <w:txbxContent>
                    <w:p w:rsidR="00731796" w:rsidRDefault="007317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795B78" wp14:editId="56B6F238">
                            <wp:extent cx="619125" cy="295275"/>
                            <wp:effectExtent l="0" t="0" r="9525" b="952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BCF">
        <w:t xml:space="preserve">Staff are able to create their own skill sets in ePortfolio to be used with students. Students cannot create their own skill sets. </w:t>
      </w:r>
    </w:p>
    <w:p w:rsidR="0041578F" w:rsidRDefault="00FD2521" w:rsidP="0041578F">
      <w:r>
        <w:t xml:space="preserve">To create a </w:t>
      </w:r>
      <w:r w:rsidR="0082177F">
        <w:t>skill</w:t>
      </w:r>
      <w:r>
        <w:t xml:space="preserve"> set, </w:t>
      </w:r>
      <w:r w:rsidR="00731796">
        <w:t xml:space="preserve">use the Add Set option from the main Skills page. </w:t>
      </w:r>
    </w:p>
    <w:p w:rsidR="00FD2521" w:rsidRDefault="00A36F58" w:rsidP="00FD25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54FBF04" wp14:editId="0F5FF876">
                <wp:simplePos x="0" y="0"/>
                <wp:positionH relativeFrom="margin">
                  <wp:align>left</wp:align>
                </wp:positionH>
                <wp:positionV relativeFrom="paragraph">
                  <wp:posOffset>598805</wp:posOffset>
                </wp:positionV>
                <wp:extent cx="5715000" cy="14382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F58" w:rsidRDefault="00A36F5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F1199C" wp14:editId="4070586D">
                                  <wp:extent cx="4886325" cy="1344038"/>
                                  <wp:effectExtent l="0" t="0" r="0" b="889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028" cy="1368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BF04" id="_x0000_s1031" type="#_x0000_t202" style="position:absolute;margin-left:0;margin-top:47.15pt;width:450pt;height:113.25pt;z-index:251715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" stroked="f">
                <v:textbox>
                  <w:txbxContent>
                    <w:p w:rsidR="00A36F58" w:rsidRDefault="00A36F5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F1199C" wp14:editId="4070586D">
                            <wp:extent cx="4886325" cy="1344038"/>
                            <wp:effectExtent l="0" t="0" r="0" b="889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028" cy="1368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78F">
        <w:t xml:space="preserve">On the next page, add the title and a description of the </w:t>
      </w:r>
      <w:r w:rsidR="001378D3">
        <w:t>set.</w:t>
      </w:r>
      <w:r w:rsidR="007F6EFC">
        <w:t xml:space="preserve"> The skill will not save without an entry in the description phase.</w:t>
      </w:r>
    </w:p>
    <w:p w:rsidR="0041578F" w:rsidRDefault="0041578F" w:rsidP="00FD2521"/>
    <w:p w:rsidR="00806C06" w:rsidRDefault="00A36F58" w:rsidP="00FD25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7BE756B2" wp14:editId="74F5E7B7">
                <wp:simplePos x="0" y="0"/>
                <wp:positionH relativeFrom="margin">
                  <wp:align>left</wp:align>
                </wp:positionH>
                <wp:positionV relativeFrom="paragraph">
                  <wp:posOffset>674370</wp:posOffset>
                </wp:positionV>
                <wp:extent cx="5676900" cy="1404620"/>
                <wp:effectExtent l="0" t="0" r="0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F58" w:rsidRDefault="00A36F5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EE9823" wp14:editId="194F59EC">
                                  <wp:extent cx="4368539" cy="36449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7609" cy="380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756B2" id="_x0000_s1032" type="#_x0000_t202" style="position:absolute;margin-left:0;margin-top:53.1pt;width:447pt;height:110.6pt;z-index:251723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" stroked="f">
                <v:textbox style="mso-fit-shape-to-text:t">
                  <w:txbxContent>
                    <w:p w:rsidR="00A36F58" w:rsidRDefault="00A36F5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EE9823" wp14:editId="194F59EC">
                            <wp:extent cx="4368539" cy="36449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7609" cy="380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Once you have saved your title, it will appear on the page with a cross next to it. Use this cross to add some sub-sets to the skill</w:t>
      </w:r>
      <w:r w:rsidR="003C51CA">
        <w:t xml:space="preserve">. </w:t>
      </w:r>
      <w:r w:rsidR="00140812">
        <w:t>Use the cross to the left of the title to open up the sub-sections of the skill set.</w:t>
      </w:r>
    </w:p>
    <w:p w:rsidR="00A36F58" w:rsidRDefault="00A36F58" w:rsidP="00FD2521"/>
    <w:p w:rsidR="004438E1" w:rsidRDefault="004438E1">
      <w:pPr>
        <w:spacing w:after="200" w:line="276" w:lineRule="auto"/>
      </w:pPr>
      <w:r>
        <w:br w:type="page"/>
      </w:r>
    </w:p>
    <w:p w:rsidR="003C51CA" w:rsidRDefault="00A94129" w:rsidP="00FD2521">
      <w:r>
        <w:lastRenderedPageBreak/>
        <w:t xml:space="preserve">Skill sets are often made up of (sub) folders with competencies within the folder. </w:t>
      </w:r>
      <w:r w:rsidR="003C51CA">
        <w:t>To create a folder</w:t>
      </w:r>
      <w:r>
        <w:t xml:space="preserve"> or subfolder</w:t>
      </w:r>
      <w:r w:rsidR="003C51CA">
        <w:t xml:space="preserve">, add the folder name as you would </w:t>
      </w:r>
      <w:r w:rsidR="0082177F">
        <w:t>a skill</w:t>
      </w:r>
      <w:r w:rsidR="003C51CA">
        <w:t>. Click on this folder name before adding more competencies</w:t>
      </w:r>
      <w:r>
        <w:t xml:space="preserve"> to ensure those competencies go into the specific folder</w:t>
      </w:r>
      <w:r w:rsidR="003C51CA">
        <w:t>.</w:t>
      </w:r>
    </w:p>
    <w:p w:rsidR="00AD05EE" w:rsidRDefault="00A36F58" w:rsidP="00FD2521">
      <w:r>
        <w:rPr>
          <w:noProof/>
          <w:lang w:eastAsia="en-GB"/>
        </w:rPr>
        <w:drawing>
          <wp:inline distT="0" distB="0" distL="0" distR="0" wp14:anchorId="71A0EBB6" wp14:editId="7B0CD9D3">
            <wp:extent cx="5314950" cy="7143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C2" w:rsidRDefault="00FA43C2" w:rsidP="00FD2521"/>
    <w:p w:rsidR="00AD05EE" w:rsidRDefault="00FA43C2" w:rsidP="00FD252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480A9DE2" wp14:editId="5A57C2E3">
                <wp:simplePos x="0" y="0"/>
                <wp:positionH relativeFrom="column">
                  <wp:posOffset>2743200</wp:posOffset>
                </wp:positionH>
                <wp:positionV relativeFrom="paragraph">
                  <wp:posOffset>280670</wp:posOffset>
                </wp:positionV>
                <wp:extent cx="2971800" cy="1133475"/>
                <wp:effectExtent l="0" t="0" r="0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C2" w:rsidRDefault="00FA43C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E50E9" wp14:editId="59D2E68A">
                                  <wp:extent cx="2864413" cy="10763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349" cy="1083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9DE2" id="_x0000_s1032" type="#_x0000_t202" style="position:absolute;margin-left:3in;margin-top:22.1pt;width:234pt;height:89.2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" stroked="f">
                <v:textbox>
                  <w:txbxContent>
                    <w:p w:rsidR="00FA43C2" w:rsidRDefault="00FA43C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DE50E9" wp14:editId="59D2E68A">
                            <wp:extent cx="2864413" cy="107632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2349" cy="1083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5EE">
        <w:t xml:space="preserve">Once you have built your </w:t>
      </w:r>
      <w:r w:rsidR="0082177F">
        <w:t>skill</w:t>
      </w:r>
      <w:r w:rsidR="00AD05EE">
        <w:t xml:space="preserve"> </w:t>
      </w:r>
      <w:r w:rsidR="0082177F">
        <w:t>s</w:t>
      </w:r>
      <w:r w:rsidR="00AD05EE">
        <w:t xml:space="preserve">et, </w:t>
      </w:r>
      <w:r>
        <w:t>select the top level name for the skill, then click on the pen tool. Tick the public box to make your skill set live.</w:t>
      </w:r>
    </w:p>
    <w:p w:rsidR="00FA43C2" w:rsidRDefault="00FA43C2" w:rsidP="00FD2521"/>
    <w:p w:rsidR="00FA43C2" w:rsidRDefault="00FA43C2" w:rsidP="00FD2521"/>
    <w:p w:rsidR="00FA43C2" w:rsidRDefault="00FA43C2" w:rsidP="00FD2521"/>
    <w:p w:rsidR="00FA43C2" w:rsidRDefault="00FA43C2" w:rsidP="00FD2521"/>
    <w:p w:rsidR="00140812" w:rsidRDefault="00140812" w:rsidP="00FD2521"/>
    <w:p w:rsidR="00FA43C2" w:rsidRDefault="00FA43C2" w:rsidP="00FD2521">
      <w:r>
        <w:t xml:space="preserve">You can access further training on skill sets through a 15 minute webinar run by LTDS. For more information please go to </w:t>
      </w:r>
      <w:hyperlink r:id="rId23" w:history="1">
        <w:r w:rsidRPr="00FA43C2">
          <w:rPr>
            <w:rStyle w:val="Hyperlink"/>
          </w:rPr>
          <w:t>http://www.ncl.ac.uk/ltds/about/training/ePortfolio/webinars/skillsets/</w:t>
        </w:r>
      </w:hyperlink>
    </w:p>
    <w:sectPr w:rsidR="00FA4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3557"/>
    <w:multiLevelType w:val="hybridMultilevel"/>
    <w:tmpl w:val="4D8083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5257"/>
    <w:multiLevelType w:val="hybridMultilevel"/>
    <w:tmpl w:val="1A5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4"/>
    <w:rsid w:val="000919A2"/>
    <w:rsid w:val="001378D3"/>
    <w:rsid w:val="00140812"/>
    <w:rsid w:val="00142499"/>
    <w:rsid w:val="00167892"/>
    <w:rsid w:val="0036263A"/>
    <w:rsid w:val="003C51CA"/>
    <w:rsid w:val="0041578F"/>
    <w:rsid w:val="00421FC4"/>
    <w:rsid w:val="004438E1"/>
    <w:rsid w:val="005116A3"/>
    <w:rsid w:val="005A5297"/>
    <w:rsid w:val="00657599"/>
    <w:rsid w:val="00713142"/>
    <w:rsid w:val="00731796"/>
    <w:rsid w:val="007F4A7D"/>
    <w:rsid w:val="007F6EFC"/>
    <w:rsid w:val="00806C06"/>
    <w:rsid w:val="0082177F"/>
    <w:rsid w:val="0091722B"/>
    <w:rsid w:val="00987870"/>
    <w:rsid w:val="009A1CEE"/>
    <w:rsid w:val="009D5530"/>
    <w:rsid w:val="00A36F58"/>
    <w:rsid w:val="00A94129"/>
    <w:rsid w:val="00A94BCF"/>
    <w:rsid w:val="00AD05EE"/>
    <w:rsid w:val="00E309E0"/>
    <w:rsid w:val="00E9409D"/>
    <w:rsid w:val="00F170DC"/>
    <w:rsid w:val="00F772D8"/>
    <w:rsid w:val="00F850B8"/>
    <w:rsid w:val="00FA43C2"/>
    <w:rsid w:val="00FD25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E71EB-7E84-44F3-A40B-9812369C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21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252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5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52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5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5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5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5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5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21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FD252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52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52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52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52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52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52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52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52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52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D252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FD252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52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FD252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FD2521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FD2521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FD25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2521"/>
  </w:style>
  <w:style w:type="paragraph" w:styleId="Quote">
    <w:name w:val="Quote"/>
    <w:basedOn w:val="Normal"/>
    <w:next w:val="Normal"/>
    <w:link w:val="QuoteChar"/>
    <w:uiPriority w:val="29"/>
    <w:qFormat/>
    <w:rsid w:val="00FD252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FD252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52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52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FD252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D2521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FD252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D252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D252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521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7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23" Type="http://schemas.openxmlformats.org/officeDocument/2006/relationships/hyperlink" Target="http://www.ncl.ac.uk/ltds/about/training/ePortfolio/webinars/skillsets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1.png"/><Relationship Id="rId14" Type="http://schemas.openxmlformats.org/officeDocument/2006/relationships/image" Target="media/image5.png"/><Relationship Id="rId22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Boxwell</dc:creator>
  <cp:lastModifiedBy>Graeme Boxwell</cp:lastModifiedBy>
  <cp:revision>13</cp:revision>
  <cp:lastPrinted>2013-10-10T10:20:00Z</cp:lastPrinted>
  <dcterms:created xsi:type="dcterms:W3CDTF">2016-06-07T09:12:00Z</dcterms:created>
  <dcterms:modified xsi:type="dcterms:W3CDTF">2017-08-17T09:57:00Z</dcterms:modified>
</cp:coreProperties>
</file>